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DA96F" w14:textId="77777777" w:rsidR="00103062" w:rsidRPr="00F642FE" w:rsidRDefault="00103062" w:rsidP="00103062">
      <w:pPr>
        <w:spacing w:line="360" w:lineRule="auto"/>
        <w:jc w:val="both"/>
        <w:rPr>
          <w:rFonts w:ascii="Arial" w:hAnsi="Arial" w:cs="Arial"/>
          <w:b/>
          <w:bCs/>
          <w:iCs/>
          <w:lang w:val="es-ES"/>
        </w:rPr>
      </w:pPr>
      <w:bookmarkStart w:id="0" w:name="_GoBack"/>
      <w:bookmarkEnd w:id="0"/>
      <w:r w:rsidRPr="00F642FE">
        <w:rPr>
          <w:rFonts w:ascii="Arial" w:hAnsi="Arial" w:cs="Arial"/>
          <w:b/>
          <w:bCs/>
          <w:iCs/>
          <w:lang w:val="es-ES"/>
        </w:rPr>
        <w:t>ESCRITURA PÚBLICA NÚMERO:</w:t>
      </w:r>
    </w:p>
    <w:p w14:paraId="63E9EA74" w14:textId="77777777" w:rsidR="00103062" w:rsidRPr="00F642FE" w:rsidRDefault="00103062" w:rsidP="00103062">
      <w:pPr>
        <w:spacing w:line="360" w:lineRule="auto"/>
        <w:jc w:val="both"/>
        <w:rPr>
          <w:rFonts w:ascii="Arial" w:hAnsi="Arial" w:cs="Arial"/>
          <w:b/>
          <w:bCs/>
          <w:iCs/>
          <w:lang w:val="es-ES"/>
        </w:rPr>
      </w:pPr>
    </w:p>
    <w:p w14:paraId="1FD449E5" w14:textId="77777777" w:rsidR="00103062" w:rsidRPr="00F642FE" w:rsidRDefault="00103062" w:rsidP="00103062">
      <w:pPr>
        <w:spacing w:line="360" w:lineRule="auto"/>
        <w:jc w:val="center"/>
        <w:rPr>
          <w:rFonts w:ascii="Arial" w:hAnsi="Arial" w:cs="Arial"/>
          <w:b/>
          <w:bCs/>
          <w:iCs/>
          <w:u w:val="single"/>
          <w:lang w:val="es-ES_tradnl"/>
        </w:rPr>
      </w:pPr>
      <w:r w:rsidRPr="00F642FE">
        <w:rPr>
          <w:rFonts w:ascii="Arial" w:hAnsi="Arial" w:cs="Arial"/>
          <w:b/>
          <w:bCs/>
          <w:iCs/>
          <w:u w:val="single"/>
          <w:lang w:val="es-ES_tradnl"/>
        </w:rPr>
        <w:t xml:space="preserve">CONSTITUCIÓN DE FIDEICOMISO CIVIL: $0,oo </w:t>
      </w:r>
    </w:p>
    <w:p w14:paraId="2E23A34B" w14:textId="3A531E1B" w:rsidR="00103062" w:rsidRPr="00F642FE" w:rsidRDefault="00103062" w:rsidP="00103062">
      <w:pPr>
        <w:spacing w:line="360" w:lineRule="auto"/>
        <w:jc w:val="center"/>
        <w:rPr>
          <w:rFonts w:ascii="Arial" w:hAnsi="Arial" w:cs="Arial"/>
          <w:b/>
          <w:bCs/>
          <w:iCs/>
          <w:u w:val="single"/>
          <w:lang w:val="es-ES_tradnl"/>
        </w:rPr>
      </w:pPr>
      <w:r w:rsidRPr="00F642FE">
        <w:rPr>
          <w:rFonts w:ascii="Arial" w:hAnsi="Arial" w:cs="Arial"/>
          <w:b/>
          <w:bCs/>
          <w:iCs/>
          <w:u w:val="single"/>
          <w:lang w:val="es-ES_tradnl"/>
        </w:rPr>
        <w:t xml:space="preserve">MATRÍCULA INMOBILIARIA Nº. </w:t>
      </w:r>
    </w:p>
    <w:p w14:paraId="283C4A91" w14:textId="21B6B8EB" w:rsidR="00103062" w:rsidRPr="00F642FE" w:rsidRDefault="00103062" w:rsidP="00103062">
      <w:pPr>
        <w:spacing w:line="360" w:lineRule="auto"/>
        <w:jc w:val="both"/>
        <w:rPr>
          <w:rFonts w:ascii="Arial" w:hAnsi="Arial" w:cs="Arial"/>
          <w:b/>
          <w:iCs/>
          <w:lang w:val="es-ES"/>
        </w:rPr>
      </w:pPr>
      <w:r w:rsidRPr="00F642FE">
        <w:rPr>
          <w:rFonts w:ascii="Arial" w:hAnsi="Arial" w:cs="Arial"/>
          <w:b/>
          <w:iCs/>
          <w:lang w:val="es-ES"/>
        </w:rPr>
        <w:t xml:space="preserve">DE: </w:t>
      </w:r>
    </w:p>
    <w:p w14:paraId="057B3881" w14:textId="79E0D14E" w:rsidR="00103062" w:rsidRPr="00F642FE" w:rsidRDefault="00103062" w:rsidP="00103062">
      <w:pPr>
        <w:spacing w:line="360" w:lineRule="auto"/>
        <w:jc w:val="both"/>
        <w:rPr>
          <w:rFonts w:ascii="Arial" w:hAnsi="Arial" w:cs="Arial"/>
          <w:b/>
          <w:bCs/>
          <w:iCs/>
          <w:lang w:val="es-ES"/>
        </w:rPr>
      </w:pPr>
      <w:r w:rsidRPr="00F642FE">
        <w:rPr>
          <w:rFonts w:ascii="Arial" w:hAnsi="Arial" w:cs="Arial"/>
          <w:b/>
          <w:iCs/>
          <w:lang w:val="es-ES"/>
        </w:rPr>
        <w:t xml:space="preserve">A: </w:t>
      </w:r>
    </w:p>
    <w:p w14:paraId="63335E50" w14:textId="77777777" w:rsidR="00103062" w:rsidRPr="00F642FE" w:rsidRDefault="00103062" w:rsidP="00103062">
      <w:pPr>
        <w:spacing w:line="360" w:lineRule="auto"/>
        <w:jc w:val="both"/>
        <w:rPr>
          <w:rFonts w:ascii="Arial" w:hAnsi="Arial" w:cs="Arial"/>
          <w:b/>
          <w:iCs/>
          <w:lang w:val="es-ES"/>
        </w:rPr>
      </w:pPr>
      <w:r w:rsidRPr="00F642FE">
        <w:rPr>
          <w:rFonts w:ascii="Arial" w:hAnsi="Arial" w:cs="Arial"/>
          <w:b/>
          <w:iCs/>
          <w:lang w:val="es-ES"/>
        </w:rPr>
        <w:t>===============================================================</w:t>
      </w:r>
    </w:p>
    <w:p w14:paraId="44B61EC5" w14:textId="2919149E" w:rsidR="00103062" w:rsidRPr="00F642FE" w:rsidRDefault="00103062" w:rsidP="00103062">
      <w:pPr>
        <w:spacing w:line="360" w:lineRule="auto"/>
        <w:jc w:val="both"/>
        <w:rPr>
          <w:rFonts w:ascii="Arial" w:hAnsi="Arial" w:cs="Arial"/>
          <w:iCs/>
          <w:lang w:val="es-ES"/>
        </w:rPr>
      </w:pPr>
      <w:r w:rsidRPr="00F642FE">
        <w:rPr>
          <w:rFonts w:ascii="Arial" w:hAnsi="Arial" w:cs="Arial"/>
          <w:iCs/>
          <w:lang w:val="es-ES"/>
        </w:rPr>
        <w:t>En el municipio de Rionegro, Departamento de Antioquia, República de Colombia,  a</w:t>
      </w:r>
      <w:r w:rsidR="00A620AC" w:rsidRPr="00F642FE">
        <w:rPr>
          <w:rFonts w:ascii="Arial" w:hAnsi="Arial" w:cs="Arial"/>
          <w:iCs/>
          <w:lang w:val="es-ES"/>
        </w:rPr>
        <w:t xml:space="preserve"> </w:t>
      </w:r>
      <w:r w:rsidRPr="00A27594">
        <w:rPr>
          <w:rFonts w:ascii="Arial" w:hAnsi="Arial" w:cs="Arial"/>
          <w:iCs/>
          <w:lang w:val="es-ES"/>
        </w:rPr>
        <w:t>l</w:t>
      </w:r>
      <w:r w:rsidR="00A620AC" w:rsidRPr="00A27594">
        <w:rPr>
          <w:rFonts w:ascii="Arial" w:hAnsi="Arial" w:cs="Arial"/>
          <w:iCs/>
          <w:lang w:val="es-ES"/>
        </w:rPr>
        <w:t xml:space="preserve">os </w:t>
      </w:r>
      <w:r w:rsidRPr="00A27594">
        <w:rPr>
          <w:rFonts w:ascii="Arial" w:hAnsi="Arial" w:cs="Arial"/>
          <w:iCs/>
          <w:lang w:val="es-ES"/>
        </w:rPr>
        <w:t xml:space="preserve"> </w:t>
      </w:r>
      <w:r w:rsidR="00A27594" w:rsidRPr="00986FAB">
        <w:rPr>
          <w:rFonts w:ascii="Arial" w:hAnsi="Arial" w:cs="Arial"/>
          <w:b/>
          <w:bCs/>
          <w:iCs/>
          <w:color w:val="FFFFFF" w:themeColor="background1"/>
          <w:lang w:val="es-ES"/>
        </w:rPr>
        <w:t xml:space="preserve">DOS </w:t>
      </w:r>
      <w:r w:rsidRPr="00986FAB">
        <w:rPr>
          <w:rFonts w:ascii="Arial" w:hAnsi="Arial" w:cs="Arial"/>
          <w:b/>
          <w:bCs/>
          <w:iCs/>
          <w:color w:val="FFFFFF" w:themeColor="background1"/>
          <w:lang w:val="es-ES"/>
        </w:rPr>
        <w:t xml:space="preserve"> (</w:t>
      </w:r>
      <w:r w:rsidR="00A27594" w:rsidRPr="00986FAB">
        <w:rPr>
          <w:rFonts w:ascii="Arial" w:hAnsi="Arial" w:cs="Arial"/>
          <w:b/>
          <w:bCs/>
          <w:iCs/>
          <w:color w:val="FFFFFF" w:themeColor="background1"/>
          <w:lang w:val="es-ES"/>
        </w:rPr>
        <w:t>02</w:t>
      </w:r>
      <w:r w:rsidRPr="00986FAB">
        <w:rPr>
          <w:rFonts w:ascii="Arial" w:hAnsi="Arial" w:cs="Arial"/>
          <w:b/>
          <w:bCs/>
          <w:iCs/>
          <w:color w:val="FFFFFF" w:themeColor="background1"/>
          <w:lang w:val="es-ES"/>
        </w:rPr>
        <w:t xml:space="preserve">) </w:t>
      </w:r>
      <w:r w:rsidR="00A002F1" w:rsidRPr="00986FAB">
        <w:rPr>
          <w:rFonts w:ascii="Arial" w:hAnsi="Arial" w:cs="Arial"/>
          <w:b/>
          <w:bCs/>
          <w:iCs/>
          <w:color w:val="FFFFFF" w:themeColor="background1"/>
          <w:lang w:val="es-ES"/>
        </w:rPr>
        <w:t xml:space="preserve">    </w:t>
      </w:r>
      <w:r w:rsidRPr="00F642FE">
        <w:rPr>
          <w:rFonts w:ascii="Arial" w:hAnsi="Arial" w:cs="Arial"/>
          <w:b/>
          <w:iCs/>
          <w:lang w:val="es-ES"/>
        </w:rPr>
        <w:t xml:space="preserve">días del mes de </w:t>
      </w:r>
      <w:r w:rsidR="00A27594" w:rsidRPr="00986FAB">
        <w:rPr>
          <w:rFonts w:ascii="Arial" w:hAnsi="Arial" w:cs="Arial"/>
          <w:b/>
          <w:iCs/>
          <w:color w:val="FFFFFF" w:themeColor="background1"/>
          <w:lang w:val="es-ES"/>
        </w:rPr>
        <w:t>SEPTIEMBRE</w:t>
      </w:r>
      <w:r w:rsidR="000203C1">
        <w:rPr>
          <w:rFonts w:ascii="Arial" w:hAnsi="Arial" w:cs="Arial"/>
          <w:b/>
          <w:iCs/>
          <w:lang w:val="es-ES"/>
        </w:rPr>
        <w:t xml:space="preserve"> </w:t>
      </w:r>
      <w:r w:rsidRPr="00F642FE">
        <w:rPr>
          <w:rFonts w:ascii="Arial" w:hAnsi="Arial" w:cs="Arial"/>
          <w:b/>
          <w:iCs/>
          <w:lang w:val="es-ES"/>
        </w:rPr>
        <w:t xml:space="preserve"> del año dos mil veintidós (2022), </w:t>
      </w:r>
      <w:r w:rsidRPr="00F642FE">
        <w:rPr>
          <w:rFonts w:ascii="Arial" w:hAnsi="Arial" w:cs="Arial"/>
          <w:iCs/>
          <w:lang w:val="es-ES"/>
        </w:rPr>
        <w:t xml:space="preserve">ante mí, </w:t>
      </w:r>
      <w:r w:rsidRPr="00986FAB">
        <w:rPr>
          <w:rFonts w:ascii="Arial" w:hAnsi="Arial" w:cs="Arial"/>
          <w:b/>
          <w:iCs/>
          <w:color w:val="FFFFFF" w:themeColor="background1"/>
          <w:lang w:val="es-ES"/>
        </w:rPr>
        <w:t>BEATRIZ HELENA RENDON OSPINA</w:t>
      </w:r>
      <w:r w:rsidRPr="00F642FE">
        <w:rPr>
          <w:rFonts w:ascii="Arial" w:hAnsi="Arial" w:cs="Arial"/>
          <w:b/>
          <w:iCs/>
          <w:lang w:val="es-ES"/>
        </w:rPr>
        <w:t>,</w:t>
      </w:r>
      <w:r w:rsidRPr="00F642FE">
        <w:rPr>
          <w:rFonts w:ascii="Arial" w:hAnsi="Arial" w:cs="Arial"/>
          <w:iCs/>
          <w:lang w:val="es-ES"/>
        </w:rPr>
        <w:t xml:space="preserve"> Notaria </w:t>
      </w:r>
      <w:r w:rsidRPr="00986FAB">
        <w:rPr>
          <w:rFonts w:ascii="Arial" w:hAnsi="Arial" w:cs="Arial"/>
          <w:iCs/>
          <w:color w:val="FFFFFF" w:themeColor="background1"/>
          <w:lang w:val="es-ES"/>
        </w:rPr>
        <w:t>Primera (1ª.)</w:t>
      </w:r>
      <w:r w:rsidRPr="00F642FE">
        <w:rPr>
          <w:rFonts w:ascii="Arial" w:hAnsi="Arial" w:cs="Arial"/>
          <w:iCs/>
          <w:lang w:val="es-ES"/>
        </w:rPr>
        <w:t xml:space="preserve"> de este Círculo Notarial, se presentó la señora </w:t>
      </w:r>
      <w:r w:rsidR="008540B6" w:rsidRPr="00986FAB">
        <w:rPr>
          <w:rFonts w:ascii="Arial" w:hAnsi="Arial" w:cs="Arial"/>
          <w:b/>
          <w:iCs/>
          <w:color w:val="FFFFFF" w:themeColor="background1"/>
          <w:lang w:val="es-ES"/>
        </w:rPr>
        <w:t>MARIA DEL SOCORRO MONSALVE DE GOMEZ</w:t>
      </w:r>
      <w:r w:rsidRPr="00F642FE">
        <w:rPr>
          <w:rFonts w:ascii="Arial" w:hAnsi="Arial" w:cs="Arial"/>
          <w:b/>
          <w:iCs/>
          <w:lang w:val="es-ES"/>
        </w:rPr>
        <w:t xml:space="preserve">, </w:t>
      </w:r>
      <w:r w:rsidRPr="00F642FE">
        <w:rPr>
          <w:rFonts w:ascii="Arial" w:hAnsi="Arial" w:cs="Arial"/>
          <w:iCs/>
          <w:lang w:val="es-ES"/>
        </w:rPr>
        <w:t>mayor de edad</w:t>
      </w:r>
      <w:r w:rsidRPr="008540B6">
        <w:rPr>
          <w:rFonts w:ascii="Arial" w:hAnsi="Arial" w:cs="Arial"/>
          <w:iCs/>
          <w:lang w:val="es-ES"/>
        </w:rPr>
        <w:t xml:space="preserve">, domiciliada y residente en </w:t>
      </w:r>
      <w:r w:rsidR="00986FAB">
        <w:rPr>
          <w:rFonts w:ascii="Arial" w:hAnsi="Arial" w:cs="Arial"/>
          <w:iCs/>
          <w:lang w:val="es-ES"/>
        </w:rPr>
        <w:t>*************</w:t>
      </w:r>
      <w:r w:rsidR="00A002F1" w:rsidRPr="008540B6">
        <w:rPr>
          <w:rFonts w:ascii="Arial" w:hAnsi="Arial" w:cs="Arial"/>
          <w:iCs/>
          <w:lang w:val="es-ES"/>
        </w:rPr>
        <w:t xml:space="preserve"> (Ant</w:t>
      </w:r>
      <w:r w:rsidR="00A002F1" w:rsidRPr="00F642FE">
        <w:rPr>
          <w:rFonts w:ascii="Arial" w:hAnsi="Arial" w:cs="Arial"/>
          <w:iCs/>
          <w:lang w:val="es-ES"/>
        </w:rPr>
        <w:t>.)</w:t>
      </w:r>
      <w:r w:rsidRPr="00F642FE">
        <w:rPr>
          <w:rFonts w:ascii="Arial" w:hAnsi="Arial" w:cs="Arial"/>
          <w:iCs/>
          <w:lang w:val="es-ES"/>
        </w:rPr>
        <w:t xml:space="preserve">, de estado civil </w:t>
      </w:r>
      <w:r w:rsidR="00986FAB">
        <w:rPr>
          <w:rFonts w:ascii="Arial" w:hAnsi="Arial" w:cs="Arial"/>
          <w:iCs/>
          <w:lang w:val="es-ES"/>
        </w:rPr>
        <w:t>**************************</w:t>
      </w:r>
      <w:r w:rsidRPr="00F642FE">
        <w:rPr>
          <w:rFonts w:ascii="Arial" w:hAnsi="Arial" w:cs="Arial"/>
          <w:iCs/>
          <w:lang w:val="es-ES"/>
        </w:rPr>
        <w:t xml:space="preserve"> identificada con la cédula de ciudadanía número </w:t>
      </w:r>
      <w:r w:rsidR="008540B6" w:rsidRPr="00986FAB">
        <w:rPr>
          <w:rFonts w:ascii="Arial" w:hAnsi="Arial" w:cs="Arial"/>
          <w:b/>
          <w:iCs/>
          <w:color w:val="FFFFFF" w:themeColor="background1"/>
          <w:lang w:val="es-ES"/>
        </w:rPr>
        <w:t>39.433.673</w:t>
      </w:r>
      <w:r w:rsidRPr="00F642FE">
        <w:rPr>
          <w:rFonts w:ascii="Arial" w:hAnsi="Arial" w:cs="Arial"/>
          <w:iCs/>
          <w:lang w:val="es-ES"/>
        </w:rPr>
        <w:t xml:space="preserve">, y </w:t>
      </w:r>
      <w:r w:rsidRPr="00F642FE">
        <w:rPr>
          <w:rFonts w:ascii="Arial" w:hAnsi="Arial" w:cs="Arial"/>
        </w:rPr>
        <w:t>quien en adelante se denominará el CONSTITUYENTE o FIDEICOMITENTE, manifestó:-----------</w:t>
      </w:r>
      <w:r w:rsidRPr="00F642FE">
        <w:rPr>
          <w:rFonts w:ascii="Arial" w:hAnsi="Arial" w:cs="Arial"/>
          <w:iCs/>
          <w:lang w:val="es-ES"/>
        </w:rPr>
        <w:t>---------------------</w:t>
      </w:r>
      <w:r w:rsidR="00A002F1" w:rsidRPr="00F642FE">
        <w:rPr>
          <w:rFonts w:ascii="Arial" w:hAnsi="Arial" w:cs="Arial"/>
          <w:iCs/>
          <w:lang w:val="es-ES"/>
        </w:rPr>
        <w:t>-------------------------------</w:t>
      </w:r>
      <w:r w:rsidRPr="00F642FE">
        <w:rPr>
          <w:rFonts w:ascii="Arial" w:hAnsi="Arial" w:cs="Arial"/>
          <w:iCs/>
          <w:lang w:val="es-ES"/>
        </w:rPr>
        <w:t>------</w:t>
      </w:r>
    </w:p>
    <w:p w14:paraId="49E94B03" w14:textId="4C27F31B" w:rsidR="00E363DB" w:rsidRDefault="00103062" w:rsidP="009D29BE">
      <w:pPr>
        <w:widowControl w:val="0"/>
        <w:tabs>
          <w:tab w:val="right" w:leader="hyphen" w:pos="8959"/>
        </w:tabs>
        <w:spacing w:line="360" w:lineRule="auto"/>
        <w:contextualSpacing/>
        <w:jc w:val="both"/>
        <w:rPr>
          <w:rFonts w:ascii="Arial" w:hAnsi="Arial" w:cs="Arial"/>
        </w:rPr>
      </w:pPr>
      <w:r w:rsidRPr="00F642FE">
        <w:rPr>
          <w:rFonts w:ascii="Arial" w:hAnsi="Arial" w:cs="Arial"/>
          <w:b/>
        </w:rPr>
        <w:t xml:space="preserve">PRIMERA: ANTECEDENTES. - </w:t>
      </w:r>
      <w:r w:rsidRPr="00F642FE">
        <w:rPr>
          <w:rFonts w:ascii="Arial" w:hAnsi="Arial" w:cs="Arial"/>
        </w:rPr>
        <w:t xml:space="preserve">Que es titular </w:t>
      </w:r>
      <w:r w:rsidR="00A002F1" w:rsidRPr="00F642FE">
        <w:rPr>
          <w:rFonts w:ascii="Arial" w:hAnsi="Arial" w:cs="Arial"/>
        </w:rPr>
        <w:t xml:space="preserve">del </w:t>
      </w:r>
      <w:r w:rsidR="00A002F1" w:rsidRPr="00986FAB">
        <w:rPr>
          <w:rFonts w:ascii="Arial" w:hAnsi="Arial" w:cs="Arial"/>
          <w:b/>
          <w:color w:val="FFFFFF" w:themeColor="background1"/>
        </w:rPr>
        <w:t>CIEN</w:t>
      </w:r>
      <w:r w:rsidR="00A002F1" w:rsidRPr="00F642FE">
        <w:rPr>
          <w:rFonts w:ascii="Arial" w:hAnsi="Arial" w:cs="Arial"/>
          <w:b/>
          <w:bCs/>
        </w:rPr>
        <w:t xml:space="preserve"> POR CIENTO </w:t>
      </w:r>
      <w:r w:rsidR="00F642FE" w:rsidRPr="00F642FE">
        <w:rPr>
          <w:rFonts w:ascii="Arial" w:hAnsi="Arial" w:cs="Arial"/>
          <w:b/>
          <w:bCs/>
        </w:rPr>
        <w:t xml:space="preserve">   </w:t>
      </w:r>
      <w:r w:rsidR="00A002F1" w:rsidRPr="00F642FE">
        <w:rPr>
          <w:rFonts w:ascii="Arial" w:hAnsi="Arial" w:cs="Arial"/>
          <w:b/>
          <w:bCs/>
        </w:rPr>
        <w:t>(</w:t>
      </w:r>
      <w:r w:rsidR="00986FAB">
        <w:rPr>
          <w:rFonts w:ascii="Arial" w:hAnsi="Arial" w:cs="Arial"/>
          <w:b/>
          <w:bCs/>
        </w:rPr>
        <w:t xml:space="preserve">      </w:t>
      </w:r>
      <w:r w:rsidR="00300FB1" w:rsidRPr="00F642FE">
        <w:rPr>
          <w:rFonts w:ascii="Arial" w:hAnsi="Arial" w:cs="Arial"/>
          <w:b/>
          <w:bCs/>
        </w:rPr>
        <w:t xml:space="preserve">%), </w:t>
      </w:r>
      <w:r w:rsidR="00A002F1" w:rsidRPr="00F642FE">
        <w:rPr>
          <w:rFonts w:ascii="Arial" w:hAnsi="Arial" w:cs="Arial"/>
          <w:bCs/>
        </w:rPr>
        <w:t>d</w:t>
      </w:r>
      <w:r w:rsidR="00300FB1" w:rsidRPr="00F642FE">
        <w:rPr>
          <w:rFonts w:ascii="Arial" w:hAnsi="Arial" w:cs="Arial"/>
        </w:rPr>
        <w:t>el</w:t>
      </w:r>
      <w:r w:rsidR="00A002F1" w:rsidRPr="00F642FE">
        <w:rPr>
          <w:rFonts w:ascii="Arial" w:hAnsi="Arial" w:cs="Arial"/>
        </w:rPr>
        <w:t xml:space="preserve"> (los) </w:t>
      </w:r>
      <w:r w:rsidR="00300FB1" w:rsidRPr="00F642FE">
        <w:rPr>
          <w:rFonts w:ascii="Arial" w:hAnsi="Arial" w:cs="Arial"/>
        </w:rPr>
        <w:t xml:space="preserve"> siguiente</w:t>
      </w:r>
      <w:r w:rsidR="00986FAB">
        <w:rPr>
          <w:rFonts w:ascii="Arial" w:hAnsi="Arial" w:cs="Arial"/>
        </w:rPr>
        <w:t xml:space="preserve"> (s)</w:t>
      </w:r>
      <w:r w:rsidR="00A002F1" w:rsidRPr="00F642FE">
        <w:rPr>
          <w:rFonts w:ascii="Arial" w:hAnsi="Arial" w:cs="Arial"/>
        </w:rPr>
        <w:t xml:space="preserve"> </w:t>
      </w:r>
      <w:r w:rsidR="00300FB1" w:rsidRPr="00F642FE">
        <w:rPr>
          <w:rFonts w:ascii="Arial" w:hAnsi="Arial" w:cs="Arial"/>
        </w:rPr>
        <w:t xml:space="preserve"> bien</w:t>
      </w:r>
      <w:r w:rsidR="00986FAB">
        <w:rPr>
          <w:rFonts w:ascii="Arial" w:hAnsi="Arial" w:cs="Arial"/>
        </w:rPr>
        <w:t xml:space="preserve"> (</w:t>
      </w:r>
      <w:r w:rsidR="00A002F1" w:rsidRPr="00F642FE">
        <w:rPr>
          <w:rFonts w:ascii="Arial" w:hAnsi="Arial" w:cs="Arial"/>
        </w:rPr>
        <w:t>es</w:t>
      </w:r>
      <w:r w:rsidR="00986FAB">
        <w:rPr>
          <w:rFonts w:ascii="Arial" w:hAnsi="Arial" w:cs="Arial"/>
        </w:rPr>
        <w:t>)</w:t>
      </w:r>
      <w:r w:rsidR="00300FB1" w:rsidRPr="00F642FE">
        <w:rPr>
          <w:rFonts w:ascii="Arial" w:hAnsi="Arial" w:cs="Arial"/>
        </w:rPr>
        <w:t xml:space="preserve"> inmueble</w:t>
      </w:r>
      <w:r w:rsidR="00986FAB">
        <w:rPr>
          <w:rFonts w:ascii="Arial" w:hAnsi="Arial" w:cs="Arial"/>
        </w:rPr>
        <w:t xml:space="preserve"> (</w:t>
      </w:r>
      <w:r w:rsidR="00A002F1" w:rsidRPr="00F642FE">
        <w:rPr>
          <w:rFonts w:ascii="Arial" w:hAnsi="Arial" w:cs="Arial"/>
        </w:rPr>
        <w:t>s</w:t>
      </w:r>
      <w:r w:rsidR="00986FAB">
        <w:rPr>
          <w:rFonts w:ascii="Arial" w:hAnsi="Arial" w:cs="Arial"/>
        </w:rPr>
        <w:t>)</w:t>
      </w:r>
      <w:r w:rsidR="00300FB1" w:rsidRPr="00F642FE">
        <w:rPr>
          <w:rFonts w:ascii="Arial" w:hAnsi="Arial" w:cs="Arial"/>
        </w:rPr>
        <w:t>:--------------------------------------------------</w:t>
      </w:r>
    </w:p>
    <w:p w14:paraId="33A635A4" w14:textId="0A649E76" w:rsidR="00986FAB" w:rsidRPr="00986FAB" w:rsidRDefault="00986FAB" w:rsidP="009D29BE">
      <w:pPr>
        <w:widowControl w:val="0"/>
        <w:tabs>
          <w:tab w:val="right" w:leader="hyphen" w:pos="8959"/>
        </w:tabs>
        <w:spacing w:line="360" w:lineRule="auto"/>
        <w:contextualSpacing/>
        <w:jc w:val="both"/>
        <w:rPr>
          <w:rFonts w:ascii="Arial" w:hAnsi="Arial" w:cs="Arial"/>
          <w:b/>
          <w:bCs/>
          <w:color w:val="C00000"/>
        </w:rPr>
      </w:pPr>
      <w:r w:rsidRPr="00986FAB">
        <w:rPr>
          <w:rFonts w:ascii="Arial" w:hAnsi="Arial" w:cs="Arial"/>
          <w:color w:val="C00000"/>
        </w:rPr>
        <w:t>DESCRIPCION DEL INMUEBLE</w:t>
      </w:r>
    </w:p>
    <w:p w14:paraId="15EF9BE4" w14:textId="2C1C8C4F" w:rsidR="00E363DB" w:rsidRDefault="00E363DB" w:rsidP="00E363DB">
      <w:pPr>
        <w:widowControl w:val="0"/>
        <w:tabs>
          <w:tab w:val="right" w:leader="hyphen" w:pos="8959"/>
        </w:tabs>
        <w:spacing w:line="360" w:lineRule="auto"/>
        <w:contextualSpacing/>
        <w:jc w:val="both"/>
        <w:rPr>
          <w:rFonts w:ascii="Arial" w:hAnsi="Arial" w:cs="Arial"/>
          <w:b/>
          <w:iCs/>
          <w:lang w:val="es-ES"/>
        </w:rPr>
      </w:pPr>
      <w:r w:rsidRPr="00F642FE">
        <w:rPr>
          <w:rFonts w:ascii="Arial" w:hAnsi="Arial" w:cs="Arial"/>
          <w:b/>
          <w:bCs/>
        </w:rPr>
        <w:t xml:space="preserve">Código catastral número: </w:t>
      </w:r>
      <w:r w:rsidRPr="00986FAB">
        <w:rPr>
          <w:rFonts w:ascii="Arial" w:hAnsi="Arial" w:cs="Arial"/>
          <w:b/>
          <w:bCs/>
          <w:color w:val="F2F2F2" w:themeColor="background1" w:themeShade="F2"/>
        </w:rPr>
        <w:t>615-1-01-</w:t>
      </w:r>
      <w:r w:rsidR="00CF5F42" w:rsidRPr="00986FAB">
        <w:rPr>
          <w:rFonts w:ascii="Arial" w:hAnsi="Arial" w:cs="Arial"/>
          <w:b/>
          <w:bCs/>
          <w:color w:val="F2F2F2" w:themeColor="background1" w:themeShade="F2"/>
        </w:rPr>
        <w:t>032-005-00156-000-00000</w:t>
      </w:r>
      <w:r w:rsidRPr="00F642FE">
        <w:rPr>
          <w:rFonts w:ascii="Arial" w:hAnsi="Arial" w:cs="Arial"/>
          <w:b/>
          <w:bCs/>
        </w:rPr>
        <w:t>.------------------------</w:t>
      </w:r>
      <w:r w:rsidRPr="00947D01">
        <w:rPr>
          <w:rFonts w:ascii="Arial" w:hAnsi="Arial" w:cs="Arial"/>
          <w:b/>
          <w:iCs/>
          <w:lang w:val="es-ES"/>
        </w:rPr>
        <w:t xml:space="preserve">INMUEBLE IDENTIFICADO CON FOLIO DE MATRÍCULA INMOBILIARIA NÚMERO </w:t>
      </w:r>
      <w:r w:rsidRPr="00986FAB">
        <w:rPr>
          <w:rFonts w:ascii="Arial" w:hAnsi="Arial" w:cs="Arial"/>
          <w:b/>
          <w:iCs/>
          <w:color w:val="F2F2F2" w:themeColor="background1" w:themeShade="F2"/>
          <w:lang w:val="es-ES"/>
        </w:rPr>
        <w:t>020-</w:t>
      </w:r>
      <w:r w:rsidR="00CF5F42" w:rsidRPr="00986FAB">
        <w:rPr>
          <w:rFonts w:ascii="Arial" w:hAnsi="Arial" w:cs="Arial"/>
          <w:b/>
          <w:iCs/>
          <w:color w:val="F2F2F2" w:themeColor="background1" w:themeShade="F2"/>
          <w:lang w:val="es-ES"/>
        </w:rPr>
        <w:t>198572</w:t>
      </w:r>
      <w:r w:rsidRPr="00986FAB">
        <w:rPr>
          <w:rFonts w:ascii="Arial" w:hAnsi="Arial" w:cs="Arial"/>
          <w:b/>
          <w:iCs/>
          <w:color w:val="F2F2F2" w:themeColor="background1" w:themeShade="F2"/>
          <w:lang w:val="es-ES"/>
        </w:rPr>
        <w:t xml:space="preserve"> </w:t>
      </w:r>
      <w:r w:rsidRPr="00947D01">
        <w:rPr>
          <w:rFonts w:ascii="Arial" w:hAnsi="Arial" w:cs="Arial"/>
          <w:b/>
          <w:iCs/>
          <w:lang w:val="es-ES"/>
        </w:rPr>
        <w:t xml:space="preserve">DE LA OFICINA DE REGISTRO DE INSTRUMENTOS PÚBLICOS DE </w:t>
      </w:r>
      <w:r w:rsidRPr="00986FAB">
        <w:rPr>
          <w:rFonts w:ascii="Arial" w:hAnsi="Arial" w:cs="Arial"/>
          <w:b/>
          <w:iCs/>
          <w:color w:val="F2F2F2" w:themeColor="background1" w:themeShade="F2"/>
          <w:lang w:val="es-ES"/>
        </w:rPr>
        <w:t>LA RIONEGRO – ANTIOQUIA</w:t>
      </w:r>
      <w:r w:rsidRPr="00947D01">
        <w:rPr>
          <w:rFonts w:ascii="Arial" w:hAnsi="Arial" w:cs="Arial"/>
          <w:b/>
          <w:iCs/>
          <w:lang w:val="es-ES"/>
        </w:rPr>
        <w:t>. ---------------------</w:t>
      </w:r>
      <w:r>
        <w:rPr>
          <w:rFonts w:ascii="Arial" w:hAnsi="Arial" w:cs="Arial"/>
          <w:b/>
          <w:iCs/>
          <w:lang w:val="es-ES"/>
        </w:rPr>
        <w:t>---</w:t>
      </w:r>
      <w:r w:rsidRPr="00947D01">
        <w:rPr>
          <w:rFonts w:ascii="Arial" w:hAnsi="Arial" w:cs="Arial"/>
          <w:b/>
          <w:iCs/>
          <w:lang w:val="es-ES"/>
        </w:rPr>
        <w:t>------</w:t>
      </w:r>
      <w:r>
        <w:rPr>
          <w:rFonts w:ascii="Arial" w:hAnsi="Arial" w:cs="Arial"/>
          <w:b/>
          <w:iCs/>
          <w:lang w:val="es-ES"/>
        </w:rPr>
        <w:t>----</w:t>
      </w:r>
      <w:r w:rsidRPr="00947D01">
        <w:rPr>
          <w:rFonts w:ascii="Arial" w:hAnsi="Arial" w:cs="Arial"/>
          <w:b/>
          <w:iCs/>
          <w:lang w:val="es-ES"/>
        </w:rPr>
        <w:t>------------</w:t>
      </w:r>
    </w:p>
    <w:p w14:paraId="727794F5" w14:textId="668C837E" w:rsidR="00D46A97" w:rsidRPr="00C33770" w:rsidRDefault="00D46A97" w:rsidP="00D46A97">
      <w:pPr>
        <w:widowControl w:val="0"/>
        <w:tabs>
          <w:tab w:val="left" w:pos="425"/>
          <w:tab w:val="right" w:leader="hyphen" w:pos="8959"/>
        </w:tabs>
        <w:spacing w:line="360" w:lineRule="auto"/>
        <w:contextualSpacing/>
        <w:jc w:val="both"/>
        <w:rPr>
          <w:rFonts w:ascii="Arial" w:hAnsi="Arial" w:cs="Arial"/>
        </w:rPr>
      </w:pPr>
      <w:r w:rsidRPr="00C33770">
        <w:rPr>
          <w:rFonts w:ascii="Arial" w:hAnsi="Arial" w:cs="Arial"/>
          <w:b/>
          <w:lang w:val="es-ES_tradnl"/>
        </w:rPr>
        <w:t>PARÁGRAFO</w:t>
      </w:r>
      <w:r w:rsidR="009D29BE">
        <w:rPr>
          <w:rFonts w:ascii="Arial" w:hAnsi="Arial" w:cs="Arial"/>
          <w:b/>
          <w:lang w:val="es-ES_tradnl"/>
        </w:rPr>
        <w:t xml:space="preserve"> 1</w:t>
      </w:r>
      <w:r w:rsidRPr="00C33770">
        <w:rPr>
          <w:rFonts w:ascii="Arial" w:hAnsi="Arial" w:cs="Arial"/>
          <w:b/>
          <w:lang w:val="es-ES_tradnl"/>
        </w:rPr>
        <w:t xml:space="preserve">: </w:t>
      </w:r>
      <w:r w:rsidRPr="00C33770">
        <w:rPr>
          <w:rFonts w:ascii="Arial" w:hAnsi="Arial" w:cs="Arial"/>
          <w:lang w:val="es-MX"/>
        </w:rPr>
        <w:t>No obstante, la mención de cabida y linderos se tiene el inmueble como cuerpo cierto.</w:t>
      </w:r>
      <w:r w:rsidRPr="00C33770">
        <w:rPr>
          <w:rFonts w:ascii="Arial" w:hAnsi="Arial" w:cs="Arial"/>
          <w:lang w:val="es-MX"/>
        </w:rPr>
        <w:tab/>
      </w:r>
    </w:p>
    <w:p w14:paraId="709A6DB7" w14:textId="48B60F41" w:rsidR="00D46A97" w:rsidRPr="004248D8" w:rsidRDefault="00D46A97" w:rsidP="00D46A97">
      <w:pPr>
        <w:widowControl w:val="0"/>
        <w:tabs>
          <w:tab w:val="right" w:leader="hyphen" w:pos="8959"/>
        </w:tabs>
        <w:spacing w:line="360" w:lineRule="auto"/>
        <w:jc w:val="both"/>
        <w:rPr>
          <w:rFonts w:ascii="Arial" w:eastAsia="Calibri" w:hAnsi="Arial" w:cs="Arial"/>
          <w:lang w:val="es-ES"/>
        </w:rPr>
      </w:pPr>
      <w:r w:rsidRPr="004248D8">
        <w:rPr>
          <w:rFonts w:ascii="Arial" w:eastAsia="Calibri" w:hAnsi="Arial" w:cs="Arial"/>
          <w:b/>
          <w:lang w:val="es-ES"/>
        </w:rPr>
        <w:t>SEGUNDO TRADICIÓN:</w:t>
      </w:r>
      <w:r w:rsidRPr="004248D8">
        <w:rPr>
          <w:rFonts w:ascii="Arial" w:eastAsia="Calibri" w:hAnsi="Arial" w:cs="Arial"/>
          <w:lang w:val="es-ES"/>
        </w:rPr>
        <w:t xml:space="preserve"> </w:t>
      </w:r>
      <w:r w:rsidRPr="004248D8">
        <w:rPr>
          <w:rFonts w:ascii="Arial" w:hAnsi="Arial" w:cs="Arial"/>
        </w:rPr>
        <w:t xml:space="preserve">Que </w:t>
      </w:r>
      <w:r w:rsidRPr="004248D8">
        <w:rPr>
          <w:rFonts w:ascii="Arial" w:hAnsi="Arial" w:cs="Arial"/>
          <w:b/>
          <w:bCs/>
        </w:rPr>
        <w:t>LA PARTE FIDEICOMITENTE</w:t>
      </w:r>
      <w:r w:rsidRPr="004248D8">
        <w:rPr>
          <w:rFonts w:ascii="Arial" w:eastAsia="Calibri" w:hAnsi="Arial" w:cs="Arial"/>
          <w:lang w:val="es-ES"/>
        </w:rPr>
        <w:t xml:space="preserve"> adquirió </w:t>
      </w:r>
      <w:r w:rsidR="002E44D6" w:rsidRPr="004248D8">
        <w:rPr>
          <w:rFonts w:ascii="Arial" w:eastAsia="Calibri" w:hAnsi="Arial" w:cs="Arial"/>
          <w:lang w:val="es-ES"/>
        </w:rPr>
        <w:t>en igual extensión</w:t>
      </w:r>
      <w:r w:rsidR="002F0E22" w:rsidRPr="004248D8">
        <w:rPr>
          <w:rFonts w:ascii="Arial" w:eastAsia="Calibri" w:hAnsi="Arial" w:cs="Arial"/>
          <w:lang w:val="es-ES"/>
        </w:rPr>
        <w:t xml:space="preserve"> </w:t>
      </w:r>
      <w:r w:rsidR="00A07812">
        <w:rPr>
          <w:rFonts w:ascii="Arial" w:eastAsia="Calibri" w:hAnsi="Arial" w:cs="Arial"/>
          <w:lang w:val="es-ES"/>
        </w:rPr>
        <w:t>el  inmueble</w:t>
      </w:r>
      <w:r w:rsidR="002F0E22" w:rsidRPr="004248D8">
        <w:rPr>
          <w:rFonts w:ascii="Arial" w:eastAsia="Calibri" w:hAnsi="Arial" w:cs="Arial"/>
          <w:lang w:val="es-ES"/>
        </w:rPr>
        <w:t xml:space="preserve"> </w:t>
      </w:r>
      <w:r w:rsidR="002E44D6" w:rsidRPr="004248D8">
        <w:rPr>
          <w:rFonts w:ascii="Arial" w:eastAsia="Calibri" w:hAnsi="Arial" w:cs="Arial"/>
          <w:lang w:val="es-ES"/>
        </w:rPr>
        <w:t xml:space="preserve"> </w:t>
      </w:r>
      <w:r w:rsidRPr="004248D8">
        <w:rPr>
          <w:rFonts w:ascii="Arial" w:eastAsia="Calibri" w:hAnsi="Arial" w:cs="Arial"/>
          <w:lang w:val="es-ES"/>
        </w:rPr>
        <w:t>por</w:t>
      </w:r>
      <w:r w:rsidR="00A46707">
        <w:rPr>
          <w:rFonts w:ascii="Arial" w:eastAsia="Calibri" w:hAnsi="Arial" w:cs="Arial"/>
          <w:lang w:val="es-ES"/>
        </w:rPr>
        <w:t xml:space="preserve"> COMPRA  a </w:t>
      </w:r>
      <w:r w:rsidR="00A46707" w:rsidRPr="00986FAB">
        <w:rPr>
          <w:rFonts w:ascii="Arial" w:eastAsia="Calibri" w:hAnsi="Arial" w:cs="Arial"/>
          <w:color w:val="F2F2F2" w:themeColor="background1" w:themeShade="F2"/>
          <w:lang w:val="es-ES"/>
        </w:rPr>
        <w:t>JUNTA DE VIVIENDA COMUNITARIA VILLAS DEL SOL</w:t>
      </w:r>
      <w:r w:rsidRPr="004248D8">
        <w:rPr>
          <w:rFonts w:ascii="Arial" w:hAnsi="Arial" w:cs="Arial"/>
          <w:lang w:val="es-ES_tradnl"/>
        </w:rPr>
        <w:t xml:space="preserve">, mediante escritura pública número </w:t>
      </w:r>
      <w:r w:rsidR="00A46707" w:rsidRPr="00986FAB">
        <w:rPr>
          <w:rFonts w:ascii="Arial" w:hAnsi="Arial" w:cs="Arial"/>
          <w:color w:val="F2F2F2" w:themeColor="background1" w:themeShade="F2"/>
          <w:lang w:val="es-ES_tradnl"/>
        </w:rPr>
        <w:t>245</w:t>
      </w:r>
      <w:r w:rsidR="002F0E22" w:rsidRPr="004248D8">
        <w:rPr>
          <w:rFonts w:ascii="Arial" w:hAnsi="Arial" w:cs="Arial"/>
          <w:lang w:val="es-ES_tradnl"/>
        </w:rPr>
        <w:t xml:space="preserve"> </w:t>
      </w:r>
      <w:r w:rsidRPr="004248D8">
        <w:rPr>
          <w:rFonts w:ascii="Arial" w:hAnsi="Arial" w:cs="Arial"/>
          <w:lang w:val="es-ES_tradnl"/>
        </w:rPr>
        <w:t xml:space="preserve"> del </w:t>
      </w:r>
      <w:r w:rsidR="009B7801" w:rsidRPr="00986FAB">
        <w:rPr>
          <w:rFonts w:ascii="Arial" w:hAnsi="Arial" w:cs="Arial"/>
          <w:color w:val="F2F2F2" w:themeColor="background1" w:themeShade="F2"/>
          <w:lang w:val="es-ES_tradnl"/>
        </w:rPr>
        <w:t>2</w:t>
      </w:r>
      <w:r w:rsidR="00A46707" w:rsidRPr="00986FAB">
        <w:rPr>
          <w:rFonts w:ascii="Arial" w:hAnsi="Arial" w:cs="Arial"/>
          <w:color w:val="F2F2F2" w:themeColor="background1" w:themeShade="F2"/>
          <w:lang w:val="es-ES_tradnl"/>
        </w:rPr>
        <w:t>9</w:t>
      </w:r>
      <w:r w:rsidR="00A46707">
        <w:rPr>
          <w:rFonts w:ascii="Arial" w:hAnsi="Arial" w:cs="Arial"/>
          <w:lang w:val="es-ES_tradnl"/>
        </w:rPr>
        <w:t xml:space="preserve"> </w:t>
      </w:r>
      <w:r w:rsidR="002F0E22" w:rsidRPr="004248D8">
        <w:rPr>
          <w:rFonts w:ascii="Arial" w:hAnsi="Arial" w:cs="Arial"/>
          <w:lang w:val="es-ES_tradnl"/>
        </w:rPr>
        <w:t xml:space="preserve"> </w:t>
      </w:r>
      <w:r w:rsidRPr="004248D8">
        <w:rPr>
          <w:rFonts w:ascii="Arial" w:hAnsi="Arial" w:cs="Arial"/>
          <w:lang w:val="es-ES_tradnl"/>
        </w:rPr>
        <w:t xml:space="preserve"> de </w:t>
      </w:r>
      <w:r w:rsidR="00A46707" w:rsidRPr="00986FAB">
        <w:rPr>
          <w:rFonts w:ascii="Arial" w:hAnsi="Arial" w:cs="Arial"/>
          <w:color w:val="F2F2F2" w:themeColor="background1" w:themeShade="F2"/>
          <w:lang w:val="es-ES_tradnl"/>
        </w:rPr>
        <w:t>Enero</w:t>
      </w:r>
      <w:r w:rsidR="009B7801">
        <w:rPr>
          <w:rFonts w:ascii="Arial" w:hAnsi="Arial" w:cs="Arial"/>
          <w:lang w:val="es-ES_tradnl"/>
        </w:rPr>
        <w:t xml:space="preserve"> </w:t>
      </w:r>
      <w:r w:rsidR="002F0E22" w:rsidRPr="004248D8">
        <w:rPr>
          <w:rFonts w:ascii="Arial" w:hAnsi="Arial" w:cs="Arial"/>
          <w:lang w:val="es-ES_tradnl"/>
        </w:rPr>
        <w:t xml:space="preserve"> </w:t>
      </w:r>
      <w:r w:rsidRPr="004248D8">
        <w:rPr>
          <w:rFonts w:ascii="Arial" w:hAnsi="Arial" w:cs="Arial"/>
          <w:lang w:val="es-ES_tradnl"/>
        </w:rPr>
        <w:t xml:space="preserve"> de </w:t>
      </w:r>
      <w:r w:rsidRPr="00986FAB">
        <w:rPr>
          <w:rFonts w:ascii="Arial" w:hAnsi="Arial" w:cs="Arial"/>
          <w:color w:val="F2F2F2" w:themeColor="background1" w:themeShade="F2"/>
          <w:lang w:val="es-ES_tradnl"/>
        </w:rPr>
        <w:t>20</w:t>
      </w:r>
      <w:r w:rsidR="00A46707" w:rsidRPr="00986FAB">
        <w:rPr>
          <w:rFonts w:ascii="Arial" w:hAnsi="Arial" w:cs="Arial"/>
          <w:color w:val="F2F2F2" w:themeColor="background1" w:themeShade="F2"/>
          <w:lang w:val="es-ES_tradnl"/>
        </w:rPr>
        <w:t>2</w:t>
      </w:r>
      <w:r w:rsidRPr="00986FAB">
        <w:rPr>
          <w:rFonts w:ascii="Arial" w:hAnsi="Arial" w:cs="Arial"/>
          <w:color w:val="F2F2F2" w:themeColor="background1" w:themeShade="F2"/>
          <w:lang w:val="es-ES_tradnl"/>
        </w:rPr>
        <w:t>1</w:t>
      </w:r>
      <w:r w:rsidRPr="004248D8">
        <w:rPr>
          <w:rFonts w:ascii="Arial" w:hAnsi="Arial" w:cs="Arial"/>
          <w:lang w:val="es-ES_tradnl"/>
        </w:rPr>
        <w:t xml:space="preserve">, otorgada en la Notaría </w:t>
      </w:r>
      <w:r w:rsidR="009B7801" w:rsidRPr="00986FAB">
        <w:rPr>
          <w:rFonts w:ascii="Arial" w:hAnsi="Arial" w:cs="Arial"/>
          <w:color w:val="F2F2F2" w:themeColor="background1" w:themeShade="F2"/>
          <w:lang w:val="es-ES_tradnl"/>
        </w:rPr>
        <w:t>Segunda</w:t>
      </w:r>
      <w:r w:rsidR="002F0E22" w:rsidRPr="004248D8">
        <w:rPr>
          <w:rFonts w:ascii="Arial" w:hAnsi="Arial" w:cs="Arial"/>
          <w:lang w:val="es-ES_tradnl"/>
        </w:rPr>
        <w:t xml:space="preserve"> de </w:t>
      </w:r>
      <w:r w:rsidR="009B7801" w:rsidRPr="00986FAB">
        <w:rPr>
          <w:rFonts w:ascii="Arial" w:hAnsi="Arial" w:cs="Arial"/>
          <w:color w:val="F2F2F2" w:themeColor="background1" w:themeShade="F2"/>
          <w:lang w:val="es-ES_tradnl"/>
        </w:rPr>
        <w:t>Rionegro</w:t>
      </w:r>
      <w:r w:rsidRPr="004248D8">
        <w:rPr>
          <w:rFonts w:ascii="Arial" w:hAnsi="Arial" w:cs="Arial"/>
          <w:lang w:val="es-ES_tradnl"/>
        </w:rPr>
        <w:t xml:space="preserve">, </w:t>
      </w:r>
      <w:r w:rsidRPr="004248D8">
        <w:rPr>
          <w:rFonts w:ascii="Arial" w:eastAsia="Arial" w:hAnsi="Arial" w:cs="Arial"/>
          <w:lang w:val="es-ES_tradnl"/>
        </w:rPr>
        <w:t xml:space="preserve">inscrita como anotación número </w:t>
      </w:r>
      <w:r w:rsidR="00A46707" w:rsidRPr="00986FAB">
        <w:rPr>
          <w:rFonts w:ascii="Arial" w:eastAsia="Arial" w:hAnsi="Arial" w:cs="Arial"/>
          <w:color w:val="F2F2F2" w:themeColor="background1" w:themeShade="F2"/>
          <w:lang w:val="es-ES_tradnl"/>
        </w:rPr>
        <w:t>dos</w:t>
      </w:r>
      <w:r w:rsidR="00A46707">
        <w:rPr>
          <w:rFonts w:ascii="Arial" w:eastAsia="Arial" w:hAnsi="Arial" w:cs="Arial"/>
          <w:lang w:val="es-ES_tradnl"/>
        </w:rPr>
        <w:t xml:space="preserve"> (#</w:t>
      </w:r>
      <w:r w:rsidR="00A46707" w:rsidRPr="00986FAB">
        <w:rPr>
          <w:rFonts w:ascii="Arial" w:eastAsia="Arial" w:hAnsi="Arial" w:cs="Arial"/>
          <w:color w:val="F2F2F2" w:themeColor="background1" w:themeShade="F2"/>
          <w:lang w:val="es-ES_tradnl"/>
        </w:rPr>
        <w:t>2</w:t>
      </w:r>
      <w:r w:rsidRPr="004248D8">
        <w:rPr>
          <w:rFonts w:ascii="Arial" w:eastAsia="Arial" w:hAnsi="Arial" w:cs="Arial"/>
          <w:lang w:val="es-ES_tradnl"/>
        </w:rPr>
        <w:t xml:space="preserve">) en el folio de matrícula inmobiliaria número </w:t>
      </w:r>
      <w:r w:rsidRPr="00986FAB">
        <w:rPr>
          <w:rFonts w:ascii="Arial" w:eastAsia="Arial" w:hAnsi="Arial" w:cs="Arial"/>
          <w:b/>
          <w:color w:val="F2F2F2" w:themeColor="background1" w:themeShade="F2"/>
          <w:lang w:val="es-ES_tradnl"/>
        </w:rPr>
        <w:t>020-</w:t>
      </w:r>
      <w:r w:rsidR="00A46707" w:rsidRPr="00986FAB">
        <w:rPr>
          <w:rFonts w:ascii="Arial" w:eastAsia="Arial" w:hAnsi="Arial" w:cs="Arial"/>
          <w:b/>
          <w:color w:val="F2F2F2" w:themeColor="background1" w:themeShade="F2"/>
          <w:lang w:val="es-ES_tradnl"/>
        </w:rPr>
        <w:t>198572</w:t>
      </w:r>
      <w:r w:rsidR="002F0E22" w:rsidRPr="00986FAB">
        <w:rPr>
          <w:rFonts w:ascii="Arial" w:eastAsia="Arial" w:hAnsi="Arial" w:cs="Arial"/>
          <w:b/>
          <w:color w:val="F2F2F2" w:themeColor="background1" w:themeShade="F2"/>
          <w:lang w:val="es-ES_tradnl"/>
        </w:rPr>
        <w:t xml:space="preserve">  </w:t>
      </w:r>
      <w:r w:rsidRPr="004248D8">
        <w:rPr>
          <w:rFonts w:ascii="Arial" w:eastAsia="Arial" w:hAnsi="Arial" w:cs="Arial"/>
          <w:lang w:val="es-ES_tradnl"/>
        </w:rPr>
        <w:t xml:space="preserve">de la Oficina de Registro de Instrumentos Públicos de </w:t>
      </w:r>
      <w:r w:rsidRPr="00986FAB">
        <w:rPr>
          <w:rFonts w:ascii="Arial" w:eastAsia="Arial" w:hAnsi="Arial" w:cs="Arial"/>
          <w:color w:val="F2F2F2" w:themeColor="background1" w:themeShade="F2"/>
          <w:lang w:val="es-ES_tradnl"/>
        </w:rPr>
        <w:t>Rionegro Antioquia</w:t>
      </w:r>
      <w:r w:rsidRPr="004248D8">
        <w:rPr>
          <w:rFonts w:ascii="Arial" w:eastAsia="Arial" w:hAnsi="Arial" w:cs="Arial"/>
          <w:lang w:val="es-ES_tradnl"/>
        </w:rPr>
        <w:t>.------------------</w:t>
      </w:r>
      <w:r w:rsidRPr="004248D8">
        <w:rPr>
          <w:rFonts w:ascii="Arial" w:hAnsi="Arial" w:cs="Arial"/>
          <w:lang w:val="es-ES_tradnl"/>
        </w:rPr>
        <w:tab/>
      </w:r>
    </w:p>
    <w:p w14:paraId="0C68396D" w14:textId="4627ED98" w:rsidR="00D46A97" w:rsidRPr="004248D8" w:rsidRDefault="00D46A97" w:rsidP="00D46A97">
      <w:pPr>
        <w:widowControl w:val="0"/>
        <w:tabs>
          <w:tab w:val="right" w:leader="hyphen" w:pos="8959"/>
        </w:tabs>
        <w:spacing w:line="360" w:lineRule="auto"/>
        <w:jc w:val="both"/>
        <w:rPr>
          <w:rFonts w:ascii="Arial" w:hAnsi="Arial" w:cs="Arial"/>
          <w:bCs/>
          <w:lang w:val="es-ES_tradnl"/>
        </w:rPr>
      </w:pPr>
      <w:r w:rsidRPr="004248D8">
        <w:rPr>
          <w:rFonts w:ascii="Arial" w:hAnsi="Arial" w:cs="Arial"/>
          <w:b/>
          <w:lang w:val="es-ES_tradnl"/>
        </w:rPr>
        <w:t>TERCERO: CONSTITUCIÓN DE FIDEICOMISO CIVIL. -</w:t>
      </w:r>
      <w:r w:rsidRPr="004248D8">
        <w:rPr>
          <w:rFonts w:ascii="Arial" w:hAnsi="Arial" w:cs="Arial"/>
          <w:lang w:val="es-MX"/>
        </w:rPr>
        <w:t>Que conservando la propiedad sobre el</w:t>
      </w:r>
      <w:r w:rsidR="002F0E22" w:rsidRPr="004248D8">
        <w:rPr>
          <w:rFonts w:ascii="Arial" w:hAnsi="Arial" w:cs="Arial"/>
          <w:lang w:val="es-MX"/>
        </w:rPr>
        <w:t xml:space="preserve"> (los)</w:t>
      </w:r>
      <w:r w:rsidRPr="004248D8">
        <w:rPr>
          <w:rFonts w:ascii="Arial" w:hAnsi="Arial" w:cs="Arial"/>
          <w:lang w:val="es-MX"/>
        </w:rPr>
        <w:t xml:space="preserve"> bien</w:t>
      </w:r>
      <w:r w:rsidR="002F0E22" w:rsidRPr="004248D8">
        <w:rPr>
          <w:rFonts w:ascii="Arial" w:hAnsi="Arial" w:cs="Arial"/>
          <w:lang w:val="es-MX"/>
        </w:rPr>
        <w:t xml:space="preserve"> (es)</w:t>
      </w:r>
      <w:r w:rsidRPr="004248D8">
        <w:rPr>
          <w:rFonts w:ascii="Arial" w:hAnsi="Arial" w:cs="Arial"/>
          <w:lang w:val="es-MX"/>
        </w:rPr>
        <w:t xml:space="preserve"> descrito</w:t>
      </w:r>
      <w:r w:rsidR="002F0E22" w:rsidRPr="004248D8">
        <w:rPr>
          <w:rFonts w:ascii="Arial" w:hAnsi="Arial" w:cs="Arial"/>
          <w:lang w:val="es-MX"/>
        </w:rPr>
        <w:t xml:space="preserve"> (s)</w:t>
      </w:r>
      <w:r w:rsidRPr="004248D8">
        <w:rPr>
          <w:rFonts w:ascii="Arial" w:hAnsi="Arial" w:cs="Arial"/>
          <w:lang w:val="es-MX"/>
        </w:rPr>
        <w:t xml:space="preserve"> y la calidad de PROPIETARIA </w:t>
      </w:r>
      <w:r w:rsidRPr="004248D8">
        <w:rPr>
          <w:rFonts w:ascii="Arial" w:hAnsi="Arial" w:cs="Arial"/>
          <w:lang w:val="es-MX"/>
        </w:rPr>
        <w:lastRenderedPageBreak/>
        <w:t xml:space="preserve">FIDUCIARIO, </w:t>
      </w:r>
      <w:r w:rsidR="00A46707" w:rsidRPr="00C54452">
        <w:rPr>
          <w:rFonts w:ascii="Arial" w:hAnsi="Arial" w:cs="Arial"/>
          <w:color w:val="F2F2F2" w:themeColor="background1" w:themeShade="F2"/>
          <w:lang w:val="es-MX"/>
        </w:rPr>
        <w:t>MARIA DEL SOCORRO MONSALVE DE GOMEZ</w:t>
      </w:r>
      <w:r w:rsidRPr="004248D8">
        <w:rPr>
          <w:rFonts w:ascii="Arial" w:hAnsi="Arial" w:cs="Arial"/>
          <w:lang w:val="es-MX"/>
        </w:rPr>
        <w:t>,</w:t>
      </w:r>
      <w:r w:rsidRPr="004248D8">
        <w:rPr>
          <w:rFonts w:ascii="Arial" w:hAnsi="Arial" w:cs="Arial"/>
          <w:lang w:val="es-ES_tradnl"/>
        </w:rPr>
        <w:t xml:space="preserve"> </w:t>
      </w:r>
      <w:r w:rsidRPr="004248D8">
        <w:rPr>
          <w:rFonts w:ascii="Arial" w:hAnsi="Arial" w:cs="Arial"/>
          <w:lang w:val="es-MX"/>
        </w:rPr>
        <w:t>constituye sobre est</w:t>
      </w:r>
      <w:r w:rsidR="009B7801">
        <w:rPr>
          <w:rFonts w:ascii="Arial" w:hAnsi="Arial" w:cs="Arial"/>
          <w:lang w:val="es-MX"/>
        </w:rPr>
        <w:t>e</w:t>
      </w:r>
      <w:r w:rsidR="002F0E22" w:rsidRPr="004248D8">
        <w:rPr>
          <w:rFonts w:ascii="Arial" w:hAnsi="Arial" w:cs="Arial"/>
          <w:lang w:val="es-MX"/>
        </w:rPr>
        <w:t xml:space="preserve"> </w:t>
      </w:r>
      <w:r w:rsidRPr="004248D8">
        <w:rPr>
          <w:rFonts w:ascii="Arial" w:hAnsi="Arial" w:cs="Arial"/>
          <w:lang w:val="es-MX"/>
        </w:rPr>
        <w:t xml:space="preserve"> bien inmueble una </w:t>
      </w:r>
      <w:r w:rsidRPr="004248D8">
        <w:rPr>
          <w:rFonts w:ascii="Arial" w:hAnsi="Arial" w:cs="Arial"/>
          <w:b/>
          <w:lang w:val="es-ES_tradnl"/>
        </w:rPr>
        <w:t>limitación de dominio</w:t>
      </w:r>
      <w:r w:rsidRPr="004248D8">
        <w:rPr>
          <w:rFonts w:ascii="Arial" w:hAnsi="Arial" w:cs="Arial"/>
          <w:lang w:val="es-MX"/>
        </w:rPr>
        <w:t xml:space="preserve"> </w:t>
      </w:r>
      <w:r w:rsidRPr="004248D8">
        <w:rPr>
          <w:rFonts w:ascii="Arial" w:hAnsi="Arial" w:cs="Arial"/>
          <w:lang w:val="es-ES_tradnl"/>
        </w:rPr>
        <w:t xml:space="preserve">consistente en un </w:t>
      </w:r>
      <w:r w:rsidRPr="004248D8">
        <w:rPr>
          <w:rFonts w:ascii="Arial" w:hAnsi="Arial" w:cs="Arial"/>
          <w:b/>
          <w:lang w:val="es-ES_tradnl"/>
        </w:rPr>
        <w:t>FIDEICOMISO CIVIL</w:t>
      </w:r>
      <w:r w:rsidRPr="004248D8">
        <w:rPr>
          <w:rFonts w:ascii="Arial" w:hAnsi="Arial" w:cs="Arial"/>
          <w:bCs/>
          <w:lang w:val="es-ES_tradnl"/>
        </w:rPr>
        <w:t xml:space="preserve">, al tenor de lo previsto en los </w:t>
      </w:r>
      <w:r w:rsidRPr="004248D8">
        <w:rPr>
          <w:rFonts w:ascii="Arial" w:hAnsi="Arial" w:cs="Arial"/>
          <w:b/>
          <w:lang w:val="es-ES_tradnl"/>
        </w:rPr>
        <w:t>artículos 794 a 822 del Código Civil</w:t>
      </w:r>
      <w:r w:rsidRPr="004248D8">
        <w:rPr>
          <w:rFonts w:ascii="Arial" w:hAnsi="Arial" w:cs="Arial"/>
          <w:bCs/>
          <w:lang w:val="es-ES_tradnl"/>
        </w:rPr>
        <w:t xml:space="preserve"> </w:t>
      </w:r>
      <w:r w:rsidRPr="004248D8">
        <w:rPr>
          <w:rFonts w:ascii="Arial" w:hAnsi="Arial" w:cs="Arial"/>
          <w:b/>
          <w:lang w:val="es-ES_tradnl"/>
        </w:rPr>
        <w:t>Colombiano</w:t>
      </w:r>
      <w:r w:rsidRPr="004248D8">
        <w:rPr>
          <w:rFonts w:ascii="Arial" w:hAnsi="Arial" w:cs="Arial"/>
          <w:bCs/>
          <w:lang w:val="es-ES_tradnl"/>
        </w:rPr>
        <w:t xml:space="preserve">, a favor de quien a continuación se identifica, y que por este acto jurídico adquiere el carácter y la expectativa de </w:t>
      </w:r>
      <w:r w:rsidRPr="004248D8">
        <w:rPr>
          <w:rFonts w:ascii="Arial" w:hAnsi="Arial" w:cs="Arial"/>
          <w:b/>
          <w:lang w:val="es-ES_tradnl"/>
        </w:rPr>
        <w:t>FIDEICOMISARIO</w:t>
      </w:r>
      <w:r w:rsidRPr="004248D8">
        <w:rPr>
          <w:rFonts w:ascii="Arial" w:hAnsi="Arial" w:cs="Arial"/>
          <w:bCs/>
          <w:lang w:val="es-ES_tradnl"/>
        </w:rPr>
        <w:t xml:space="preserve"> </w:t>
      </w:r>
      <w:r w:rsidRPr="004248D8">
        <w:rPr>
          <w:rFonts w:ascii="Arial" w:hAnsi="Arial" w:cs="Arial"/>
          <w:b/>
          <w:lang w:val="es-ES_tradnl"/>
        </w:rPr>
        <w:t>PRINCIPAL</w:t>
      </w:r>
      <w:r w:rsidRPr="004248D8">
        <w:rPr>
          <w:rFonts w:ascii="Arial" w:hAnsi="Arial" w:cs="Arial"/>
          <w:bCs/>
          <w:lang w:val="es-ES_tradnl"/>
        </w:rPr>
        <w:t xml:space="preserve">, a </w:t>
      </w:r>
      <w:r w:rsidRPr="00C54452">
        <w:rPr>
          <w:rFonts w:ascii="Arial" w:hAnsi="Arial" w:cs="Arial"/>
          <w:bCs/>
          <w:color w:val="F2F2F2" w:themeColor="background1" w:themeShade="F2"/>
          <w:lang w:val="es-ES_tradnl"/>
        </w:rPr>
        <w:t xml:space="preserve">favor de </w:t>
      </w:r>
      <w:r w:rsidR="00A46707" w:rsidRPr="00C54452">
        <w:rPr>
          <w:rFonts w:ascii="Arial" w:hAnsi="Arial" w:cs="Arial"/>
          <w:b/>
          <w:bCs/>
          <w:color w:val="F2F2F2" w:themeColor="background1" w:themeShade="F2"/>
          <w:lang w:val="es-ES_tradnl"/>
        </w:rPr>
        <w:t>SANDRA YANETH GOMEZ MONSALVE</w:t>
      </w:r>
      <w:r w:rsidRPr="00C54452">
        <w:rPr>
          <w:rFonts w:ascii="Arial" w:hAnsi="Arial" w:cs="Arial"/>
          <w:bCs/>
          <w:color w:val="F2F2F2" w:themeColor="background1" w:themeShade="F2"/>
          <w:lang w:val="es-ES_tradnl"/>
        </w:rPr>
        <w:t xml:space="preserve">, </w:t>
      </w:r>
      <w:r w:rsidRPr="00C54452">
        <w:rPr>
          <w:rFonts w:ascii="Arial" w:hAnsi="Arial" w:cs="Arial"/>
          <w:color w:val="F2F2F2" w:themeColor="background1" w:themeShade="F2"/>
          <w:lang w:val="es-MX"/>
        </w:rPr>
        <w:t>mayor de edad, domiciliad</w:t>
      </w:r>
      <w:r w:rsidR="00741B58" w:rsidRPr="00C54452">
        <w:rPr>
          <w:rFonts w:ascii="Arial" w:hAnsi="Arial" w:cs="Arial"/>
          <w:color w:val="F2F2F2" w:themeColor="background1" w:themeShade="F2"/>
          <w:lang w:val="es-MX"/>
        </w:rPr>
        <w:t>a</w:t>
      </w:r>
      <w:r w:rsidRPr="00C54452">
        <w:rPr>
          <w:rFonts w:ascii="Arial" w:hAnsi="Arial" w:cs="Arial"/>
          <w:color w:val="F2F2F2" w:themeColor="background1" w:themeShade="F2"/>
          <w:lang w:val="es-MX"/>
        </w:rPr>
        <w:t xml:space="preserve"> en </w:t>
      </w:r>
      <w:r w:rsidR="00E51FF7" w:rsidRPr="00C54452">
        <w:rPr>
          <w:rFonts w:ascii="Arial" w:hAnsi="Arial" w:cs="Arial"/>
          <w:color w:val="F2F2F2" w:themeColor="background1" w:themeShade="F2"/>
          <w:lang w:val="es-MX"/>
        </w:rPr>
        <w:t>Rionegro (Ant.)</w:t>
      </w:r>
      <w:r w:rsidRPr="00C54452">
        <w:rPr>
          <w:rFonts w:ascii="Arial" w:hAnsi="Arial" w:cs="Arial"/>
          <w:color w:val="F2F2F2" w:themeColor="background1" w:themeShade="F2"/>
          <w:lang w:val="es-MX"/>
        </w:rPr>
        <w:t xml:space="preserve">, </w:t>
      </w:r>
      <w:r w:rsidRPr="004248D8">
        <w:rPr>
          <w:rFonts w:ascii="Arial" w:hAnsi="Arial" w:cs="Arial"/>
          <w:lang w:val="es-MX"/>
        </w:rPr>
        <w:t>identificad</w:t>
      </w:r>
      <w:r w:rsidR="00741B58">
        <w:rPr>
          <w:rFonts w:ascii="Arial" w:hAnsi="Arial" w:cs="Arial"/>
          <w:lang w:val="es-MX"/>
        </w:rPr>
        <w:t>a</w:t>
      </w:r>
      <w:r w:rsidRPr="004248D8">
        <w:rPr>
          <w:rFonts w:ascii="Arial" w:hAnsi="Arial" w:cs="Arial"/>
          <w:lang w:val="es-MX"/>
        </w:rPr>
        <w:t xml:space="preserve"> con la cédula de ciudadanía número </w:t>
      </w:r>
      <w:r w:rsidR="00741B58" w:rsidRPr="00C54452">
        <w:rPr>
          <w:rFonts w:ascii="Arial" w:hAnsi="Arial" w:cs="Arial"/>
          <w:color w:val="F2F2F2" w:themeColor="background1" w:themeShade="F2"/>
          <w:lang w:val="es-MX"/>
        </w:rPr>
        <w:t>39.447.685</w:t>
      </w:r>
      <w:r w:rsidRPr="00C54452">
        <w:rPr>
          <w:rFonts w:ascii="Arial" w:hAnsi="Arial" w:cs="Arial"/>
          <w:color w:val="F2F2F2" w:themeColor="background1" w:themeShade="F2"/>
          <w:lang w:val="es-MX"/>
        </w:rPr>
        <w:t xml:space="preserve"> </w:t>
      </w:r>
      <w:r w:rsidRPr="004248D8">
        <w:rPr>
          <w:rFonts w:ascii="Arial" w:hAnsi="Arial" w:cs="Arial"/>
          <w:lang w:val="es-MX"/>
        </w:rPr>
        <w:t xml:space="preserve">expedida en </w:t>
      </w:r>
      <w:r w:rsidR="006A2B8F" w:rsidRPr="004248D8">
        <w:rPr>
          <w:rFonts w:ascii="Arial" w:hAnsi="Arial" w:cs="Arial"/>
          <w:lang w:val="es-MX"/>
        </w:rPr>
        <w:t xml:space="preserve"> </w:t>
      </w:r>
      <w:r w:rsidR="00741B58" w:rsidRPr="00C54452">
        <w:rPr>
          <w:rFonts w:ascii="Arial" w:hAnsi="Arial" w:cs="Arial"/>
          <w:bCs/>
          <w:color w:val="F2F2F2" w:themeColor="background1" w:themeShade="F2"/>
          <w:lang w:val="es-MX"/>
        </w:rPr>
        <w:t>Rionegro</w:t>
      </w:r>
      <w:r w:rsidR="00E51FF7" w:rsidRPr="00C54452">
        <w:rPr>
          <w:rFonts w:ascii="Arial" w:hAnsi="Arial" w:cs="Arial"/>
          <w:bCs/>
          <w:color w:val="F2F2F2" w:themeColor="background1" w:themeShade="F2"/>
          <w:lang w:val="es-MX"/>
        </w:rPr>
        <w:t xml:space="preserve"> (Ant.)</w:t>
      </w:r>
      <w:r w:rsidRPr="004248D8">
        <w:rPr>
          <w:rFonts w:ascii="Arial" w:hAnsi="Arial" w:cs="Arial"/>
          <w:lang w:val="es-MX"/>
        </w:rPr>
        <w:t xml:space="preserve">, </w:t>
      </w:r>
      <w:r w:rsidR="002F0E22" w:rsidRPr="004248D8">
        <w:rPr>
          <w:rFonts w:ascii="Arial" w:hAnsi="Arial" w:cs="Arial"/>
          <w:lang w:val="es-MX"/>
        </w:rPr>
        <w:t xml:space="preserve"> </w:t>
      </w:r>
      <w:r w:rsidR="001E5E7F">
        <w:rPr>
          <w:rFonts w:ascii="Arial" w:hAnsi="Arial" w:cs="Arial"/>
          <w:lang w:val="es-MX"/>
        </w:rPr>
        <w:t xml:space="preserve">sobre el </w:t>
      </w:r>
      <w:r w:rsidR="001E5E7F" w:rsidRPr="00C54452">
        <w:rPr>
          <w:rFonts w:ascii="Arial" w:hAnsi="Arial" w:cs="Arial"/>
          <w:color w:val="F2F2F2" w:themeColor="background1" w:themeShade="F2"/>
          <w:lang w:val="es-MX"/>
        </w:rPr>
        <w:t>100</w:t>
      </w:r>
      <w:r w:rsidR="001E5E7F">
        <w:rPr>
          <w:rFonts w:ascii="Arial" w:hAnsi="Arial" w:cs="Arial"/>
          <w:lang w:val="es-MX"/>
        </w:rPr>
        <w:t xml:space="preserve">% </w:t>
      </w:r>
      <w:r w:rsidRPr="004248D8">
        <w:rPr>
          <w:rFonts w:ascii="Arial" w:hAnsi="Arial" w:cs="Arial"/>
          <w:lang w:val="es-MX"/>
        </w:rPr>
        <w:t xml:space="preserve">del derecho de dominio y posesión </w:t>
      </w:r>
      <w:r w:rsidR="00A81B31" w:rsidRPr="004248D8">
        <w:rPr>
          <w:rFonts w:ascii="Arial" w:hAnsi="Arial" w:cs="Arial"/>
          <w:lang w:val="es-MX"/>
        </w:rPr>
        <w:t>.</w:t>
      </w:r>
      <w:r w:rsidR="002E182B" w:rsidRPr="004248D8">
        <w:rPr>
          <w:rFonts w:ascii="Arial" w:hAnsi="Arial" w:cs="Arial"/>
          <w:lang w:val="es-MX"/>
        </w:rPr>
        <w:t>------------------------------</w:t>
      </w:r>
      <w:r w:rsidR="001E5E7F">
        <w:rPr>
          <w:rFonts w:ascii="Arial" w:hAnsi="Arial" w:cs="Arial"/>
          <w:lang w:val="es-MX"/>
        </w:rPr>
        <w:t>----------</w:t>
      </w:r>
      <w:r w:rsidR="00741B58">
        <w:rPr>
          <w:rFonts w:ascii="Arial" w:hAnsi="Arial" w:cs="Arial"/>
          <w:lang w:val="es-MX"/>
        </w:rPr>
        <w:t>------------------------------------------</w:t>
      </w:r>
      <w:r w:rsidR="001E5E7F">
        <w:rPr>
          <w:rFonts w:ascii="Arial" w:hAnsi="Arial" w:cs="Arial"/>
          <w:lang w:val="es-MX"/>
        </w:rPr>
        <w:t>---</w:t>
      </w:r>
      <w:r w:rsidR="002E182B" w:rsidRPr="004248D8">
        <w:rPr>
          <w:rFonts w:ascii="Arial" w:hAnsi="Arial" w:cs="Arial"/>
          <w:lang w:val="es-MX"/>
        </w:rPr>
        <w:t>--------</w:t>
      </w:r>
      <w:r w:rsidR="002F0E22" w:rsidRPr="004248D8">
        <w:rPr>
          <w:rFonts w:ascii="Arial" w:hAnsi="Arial" w:cs="Arial"/>
          <w:lang w:val="es-MX"/>
        </w:rPr>
        <w:t>--</w:t>
      </w:r>
    </w:p>
    <w:p w14:paraId="57B0290A" w14:textId="285ACF04" w:rsidR="00E21EE0" w:rsidRPr="004248D8" w:rsidRDefault="00A81B31" w:rsidP="00E21EE0">
      <w:pPr>
        <w:widowControl w:val="0"/>
        <w:tabs>
          <w:tab w:val="right" w:leader="hyphen" w:pos="8959"/>
        </w:tabs>
        <w:overflowPunct w:val="0"/>
        <w:autoSpaceDE w:val="0"/>
        <w:autoSpaceDN w:val="0"/>
        <w:adjustRightInd w:val="0"/>
        <w:spacing w:line="360" w:lineRule="auto"/>
        <w:jc w:val="both"/>
        <w:rPr>
          <w:rFonts w:ascii="Arial" w:hAnsi="Arial" w:cs="Arial"/>
          <w:lang w:val="es-MX"/>
        </w:rPr>
      </w:pPr>
      <w:r w:rsidRPr="004248D8">
        <w:rPr>
          <w:rFonts w:ascii="Arial" w:hAnsi="Arial" w:cs="Arial"/>
          <w:b/>
          <w:lang w:val="es-MX"/>
        </w:rPr>
        <w:t>CUARTO</w:t>
      </w:r>
      <w:r w:rsidR="00E21EE0" w:rsidRPr="004248D8">
        <w:rPr>
          <w:rFonts w:ascii="Arial" w:hAnsi="Arial" w:cs="Arial"/>
          <w:b/>
          <w:lang w:val="es-MX"/>
        </w:rPr>
        <w:t xml:space="preserve">: DE LA EXTENSIÓN DEL FIDEICOMISO: </w:t>
      </w:r>
      <w:r w:rsidR="00E21EE0" w:rsidRPr="004248D8">
        <w:rPr>
          <w:rFonts w:ascii="Arial" w:hAnsi="Arial" w:cs="Arial"/>
          <w:lang w:val="es-MX"/>
        </w:rPr>
        <w:t>Que la limitación al derecho de dominio realizada mediante este instrumento por el constituyente se extiende no solo al derecho de dominio del bien descrito como tal en la Cláusula Primera (1</w:t>
      </w:r>
      <w:r w:rsidR="00E21EE0" w:rsidRPr="004248D8">
        <w:rPr>
          <w:rFonts w:ascii="Arial" w:hAnsi="Arial" w:cs="Arial"/>
          <w:vertAlign w:val="superscript"/>
          <w:lang w:val="es-MX"/>
        </w:rPr>
        <w:t>ra</w:t>
      </w:r>
      <w:r w:rsidR="00E21EE0" w:rsidRPr="004248D8">
        <w:rPr>
          <w:rFonts w:ascii="Arial" w:hAnsi="Arial" w:cs="Arial"/>
          <w:lang w:val="es-MX"/>
        </w:rPr>
        <w:t xml:space="preserve">) de esta escritura pública, sino también a los FRUTOS de cualquier índole, presentes y futuros, valorizaciones, utilidades y superávit que las mismas hayan generado o generen en cualquier momento futuro. </w:t>
      </w:r>
      <w:r w:rsidR="00E21EE0" w:rsidRPr="004248D8">
        <w:rPr>
          <w:rFonts w:ascii="Arial" w:hAnsi="Arial" w:cs="Arial"/>
          <w:lang w:val="es-MX"/>
        </w:rPr>
        <w:tab/>
      </w:r>
    </w:p>
    <w:p w14:paraId="1C2344F5" w14:textId="419E2518" w:rsidR="00E21EE0" w:rsidRPr="004248D8" w:rsidRDefault="00A81B31" w:rsidP="00E21EE0">
      <w:pPr>
        <w:widowControl w:val="0"/>
        <w:tabs>
          <w:tab w:val="right" w:leader="hyphen" w:pos="8959"/>
        </w:tabs>
        <w:overflowPunct w:val="0"/>
        <w:autoSpaceDE w:val="0"/>
        <w:autoSpaceDN w:val="0"/>
        <w:adjustRightInd w:val="0"/>
        <w:spacing w:line="360" w:lineRule="auto"/>
        <w:jc w:val="both"/>
        <w:rPr>
          <w:rFonts w:ascii="Arial" w:hAnsi="Arial" w:cs="Arial"/>
          <w:lang w:val="es-MX"/>
        </w:rPr>
      </w:pPr>
      <w:r w:rsidRPr="004248D8">
        <w:rPr>
          <w:rFonts w:ascii="Arial" w:hAnsi="Arial" w:cs="Arial"/>
          <w:b/>
          <w:lang w:val="es-MX"/>
        </w:rPr>
        <w:t>QUINTO</w:t>
      </w:r>
      <w:r w:rsidR="00E21EE0" w:rsidRPr="004248D8">
        <w:rPr>
          <w:rFonts w:ascii="Arial" w:hAnsi="Arial" w:cs="Arial"/>
          <w:b/>
          <w:lang w:val="es-MX"/>
        </w:rPr>
        <w:t xml:space="preserve">: DE LA RESTITUCIÓN DEL FIDEICOMISO: </w:t>
      </w:r>
      <w:r w:rsidR="00E21EE0" w:rsidRPr="004248D8">
        <w:rPr>
          <w:rFonts w:ascii="Arial" w:hAnsi="Arial" w:cs="Arial"/>
          <w:lang w:val="es-MX"/>
        </w:rPr>
        <w:t>Esto es la entrega real, material y efectiva o el traspaso de la propiedad a los FIDEICOMISARIOS, según la denominación dada en el artículo 794 del Código Civil, tendrá lugar cuando ocurra alguno de los siguientes eventos:</w:t>
      </w:r>
      <w:r w:rsidR="00E21EE0" w:rsidRPr="004248D8">
        <w:rPr>
          <w:rFonts w:ascii="Arial" w:hAnsi="Arial" w:cs="Arial"/>
          <w:lang w:val="es-MX"/>
        </w:rPr>
        <w:tab/>
      </w:r>
    </w:p>
    <w:p w14:paraId="10193569" w14:textId="6D2304E0" w:rsidR="00E21EE0" w:rsidRPr="004248D8" w:rsidRDefault="00E21EE0" w:rsidP="00E21EE0">
      <w:pPr>
        <w:pStyle w:val="Prrafodelista"/>
        <w:widowControl w:val="0"/>
        <w:numPr>
          <w:ilvl w:val="0"/>
          <w:numId w:val="1"/>
        </w:numPr>
        <w:tabs>
          <w:tab w:val="right" w:leader="hyphen" w:pos="8959"/>
        </w:tabs>
        <w:overflowPunct w:val="0"/>
        <w:autoSpaceDE w:val="0"/>
        <w:autoSpaceDN w:val="0"/>
        <w:adjustRightInd w:val="0"/>
        <w:ind w:left="426"/>
        <w:rPr>
          <w:rFonts w:ascii="Arial" w:hAnsi="Arial" w:cs="Arial"/>
          <w:szCs w:val="24"/>
          <w:lang w:val="es-MX"/>
        </w:rPr>
      </w:pPr>
      <w:r w:rsidRPr="004248D8">
        <w:rPr>
          <w:rFonts w:ascii="Arial" w:hAnsi="Arial" w:cs="Arial"/>
          <w:szCs w:val="24"/>
          <w:lang w:val="es-MX"/>
        </w:rPr>
        <w:t>La muerte de</w:t>
      </w:r>
      <w:r w:rsidR="00B77411" w:rsidRPr="004248D8">
        <w:rPr>
          <w:rFonts w:ascii="Arial" w:hAnsi="Arial" w:cs="Arial"/>
          <w:szCs w:val="24"/>
          <w:lang w:val="es-MX"/>
        </w:rPr>
        <w:t xml:space="preserve"> </w:t>
      </w:r>
      <w:r w:rsidRPr="004248D8">
        <w:rPr>
          <w:rFonts w:ascii="Arial" w:hAnsi="Arial" w:cs="Arial"/>
          <w:szCs w:val="24"/>
          <w:lang w:val="es-MX"/>
        </w:rPr>
        <w:t>l</w:t>
      </w:r>
      <w:r w:rsidR="00B77411" w:rsidRPr="004248D8">
        <w:rPr>
          <w:rFonts w:ascii="Arial" w:hAnsi="Arial" w:cs="Arial"/>
          <w:szCs w:val="24"/>
          <w:lang w:val="es-MX"/>
        </w:rPr>
        <w:t>a</w:t>
      </w:r>
      <w:r w:rsidRPr="004248D8">
        <w:rPr>
          <w:rFonts w:ascii="Arial" w:hAnsi="Arial" w:cs="Arial"/>
          <w:szCs w:val="24"/>
          <w:lang w:val="es-MX"/>
        </w:rPr>
        <w:t xml:space="preserve"> PROPIETARI</w:t>
      </w:r>
      <w:r w:rsidR="00B77411" w:rsidRPr="004248D8">
        <w:rPr>
          <w:rFonts w:ascii="Arial" w:hAnsi="Arial" w:cs="Arial"/>
          <w:szCs w:val="24"/>
          <w:lang w:val="es-MX"/>
        </w:rPr>
        <w:t>A</w:t>
      </w:r>
      <w:r w:rsidRPr="004248D8">
        <w:rPr>
          <w:rFonts w:ascii="Arial" w:hAnsi="Arial" w:cs="Arial"/>
          <w:szCs w:val="24"/>
          <w:lang w:val="es-MX"/>
        </w:rPr>
        <w:t xml:space="preserve"> FIDUCIARI</w:t>
      </w:r>
      <w:r w:rsidR="00B77411" w:rsidRPr="004248D8">
        <w:rPr>
          <w:rFonts w:ascii="Arial" w:hAnsi="Arial" w:cs="Arial"/>
          <w:szCs w:val="24"/>
          <w:lang w:val="es-MX"/>
        </w:rPr>
        <w:t>A</w:t>
      </w:r>
      <w:r w:rsidRPr="004248D8">
        <w:rPr>
          <w:rFonts w:ascii="Arial" w:hAnsi="Arial" w:cs="Arial"/>
          <w:szCs w:val="24"/>
          <w:lang w:val="es-MX"/>
        </w:rPr>
        <w:t xml:space="preserve"> </w:t>
      </w:r>
      <w:r w:rsidR="00880947" w:rsidRPr="00C54452">
        <w:rPr>
          <w:rFonts w:ascii="Arial" w:hAnsi="Arial" w:cs="Arial"/>
          <w:b/>
          <w:bCs/>
          <w:color w:val="F2F2F2" w:themeColor="background1" w:themeShade="F2"/>
          <w:szCs w:val="24"/>
          <w:lang w:val="es-ES_tradnl"/>
        </w:rPr>
        <w:t>MARIA DEL SOCORRO MONSALVE DE GOMEZ</w:t>
      </w:r>
      <w:r w:rsidRPr="004248D8">
        <w:rPr>
          <w:rFonts w:ascii="Arial" w:hAnsi="Arial" w:cs="Arial"/>
          <w:szCs w:val="24"/>
          <w:lang w:val="es-MX"/>
        </w:rPr>
        <w:t>.</w:t>
      </w:r>
      <w:r w:rsidR="00647225" w:rsidRPr="004248D8">
        <w:rPr>
          <w:rFonts w:ascii="Arial" w:hAnsi="Arial" w:cs="Arial"/>
          <w:szCs w:val="24"/>
          <w:lang w:val="es-MX"/>
        </w:rPr>
        <w:t xml:space="preserve"> ----------------------------------------------------------------------</w:t>
      </w:r>
    </w:p>
    <w:p w14:paraId="777D5A98" w14:textId="77777777" w:rsidR="00FA58D5" w:rsidRDefault="00E21EE0" w:rsidP="00E21EE0">
      <w:pPr>
        <w:pStyle w:val="Prrafodelista"/>
        <w:widowControl w:val="0"/>
        <w:numPr>
          <w:ilvl w:val="0"/>
          <w:numId w:val="1"/>
        </w:numPr>
        <w:tabs>
          <w:tab w:val="right" w:leader="hyphen" w:pos="8959"/>
        </w:tabs>
        <w:overflowPunct w:val="0"/>
        <w:autoSpaceDE w:val="0"/>
        <w:autoSpaceDN w:val="0"/>
        <w:adjustRightInd w:val="0"/>
        <w:ind w:left="426"/>
        <w:rPr>
          <w:rFonts w:ascii="Arial" w:hAnsi="Arial" w:cs="Arial"/>
          <w:szCs w:val="24"/>
          <w:lang w:val="es-MX"/>
        </w:rPr>
      </w:pPr>
      <w:r w:rsidRPr="004248D8">
        <w:rPr>
          <w:rFonts w:ascii="Arial" w:hAnsi="Arial" w:cs="Arial"/>
          <w:szCs w:val="24"/>
          <w:lang w:val="es-MX"/>
        </w:rPr>
        <w:t>La circunstancia de que adquiera fuerza de norma positiva obligatoria en el</w:t>
      </w:r>
    </w:p>
    <w:p w14:paraId="6902C0DF" w14:textId="1F096F15" w:rsidR="00880947" w:rsidRDefault="00E21EE0" w:rsidP="00FA58D5">
      <w:pPr>
        <w:pStyle w:val="Prrafodelista"/>
        <w:widowControl w:val="0"/>
        <w:tabs>
          <w:tab w:val="right" w:leader="hyphen" w:pos="8959"/>
        </w:tabs>
        <w:overflowPunct w:val="0"/>
        <w:autoSpaceDE w:val="0"/>
        <w:autoSpaceDN w:val="0"/>
        <w:adjustRightInd w:val="0"/>
        <w:ind w:left="426"/>
        <w:rPr>
          <w:rFonts w:ascii="Arial" w:hAnsi="Arial" w:cs="Arial"/>
          <w:szCs w:val="24"/>
          <w:lang w:val="es-MX"/>
        </w:rPr>
      </w:pPr>
      <w:r w:rsidRPr="004248D8">
        <w:rPr>
          <w:rFonts w:ascii="Arial" w:hAnsi="Arial" w:cs="Arial"/>
          <w:szCs w:val="24"/>
          <w:lang w:val="es-MX"/>
        </w:rPr>
        <w:t xml:space="preserve">territorio de la República de Colombia una normatividad que en cualquier sentido modifique los efectos jurídicos que actualmente se producen en el bien inmueble a consecuencia de ser objeto de este tipo de limitación del dominio, a menos que dicho nuevo régimen sea inaplicable a los fideicomisos constituidos con anterioridad a su vigencia. </w:t>
      </w:r>
      <w:r w:rsidRPr="004248D8">
        <w:rPr>
          <w:rFonts w:ascii="Arial" w:hAnsi="Arial" w:cs="Arial"/>
          <w:szCs w:val="24"/>
          <w:lang w:val="es-MX"/>
        </w:rPr>
        <w:tab/>
      </w:r>
    </w:p>
    <w:p w14:paraId="74849B22" w14:textId="587979B8" w:rsidR="00E21EE0" w:rsidRPr="00880947" w:rsidRDefault="00A81B31" w:rsidP="00880947">
      <w:pPr>
        <w:pStyle w:val="Prrafodelista"/>
        <w:widowControl w:val="0"/>
        <w:tabs>
          <w:tab w:val="right" w:leader="hyphen" w:pos="8959"/>
        </w:tabs>
        <w:overflowPunct w:val="0"/>
        <w:autoSpaceDE w:val="0"/>
        <w:autoSpaceDN w:val="0"/>
        <w:adjustRightInd w:val="0"/>
        <w:ind w:left="426"/>
        <w:rPr>
          <w:rFonts w:ascii="Arial" w:hAnsi="Arial" w:cs="Arial"/>
          <w:szCs w:val="24"/>
          <w:lang w:val="es-MX"/>
        </w:rPr>
      </w:pPr>
      <w:r w:rsidRPr="00880947">
        <w:rPr>
          <w:rFonts w:ascii="Arial" w:hAnsi="Arial" w:cs="Arial"/>
          <w:b/>
          <w:bCs/>
          <w:lang w:val="es-MX"/>
        </w:rPr>
        <w:t>SEXTO</w:t>
      </w:r>
      <w:r w:rsidR="00E21EE0" w:rsidRPr="00880947">
        <w:rPr>
          <w:rFonts w:ascii="Arial" w:hAnsi="Arial" w:cs="Arial"/>
          <w:b/>
          <w:bCs/>
          <w:lang w:val="es-MX"/>
        </w:rPr>
        <w:t>: PROCEDIMIENTO. -</w:t>
      </w:r>
      <w:r w:rsidR="00E21EE0" w:rsidRPr="00880947">
        <w:rPr>
          <w:rFonts w:ascii="Arial" w:hAnsi="Arial" w:cs="Arial"/>
          <w:lang w:val="es-MX"/>
        </w:rPr>
        <w:t xml:space="preserve"> Acaecida l</w:t>
      </w:r>
      <w:r w:rsidR="00E21EE0" w:rsidRPr="00880947">
        <w:rPr>
          <w:rFonts w:ascii="Arial" w:hAnsi="Arial" w:cs="Arial"/>
        </w:rPr>
        <w:t>a muerte del PROPIETARIO FIDUCIARIO</w:t>
      </w:r>
      <w:r w:rsidR="00E21EE0" w:rsidRPr="00880947">
        <w:rPr>
          <w:rFonts w:ascii="Arial" w:hAnsi="Arial" w:cs="Arial"/>
          <w:b/>
          <w:bCs/>
          <w:lang w:val="es-MX"/>
        </w:rPr>
        <w:t xml:space="preserve"> </w:t>
      </w:r>
      <w:r w:rsidR="00FA58D5" w:rsidRPr="00C54452">
        <w:rPr>
          <w:rFonts w:ascii="Arial" w:hAnsi="Arial" w:cs="Arial"/>
          <w:b/>
          <w:bCs/>
          <w:color w:val="F2F2F2" w:themeColor="background1" w:themeShade="F2"/>
          <w:lang w:val="es-ES_tradnl"/>
        </w:rPr>
        <w:t>MARIA DEL SOCORRO MONSALVE DE GOMEZ</w:t>
      </w:r>
      <w:r w:rsidR="00E21EE0" w:rsidRPr="00880947">
        <w:rPr>
          <w:rFonts w:ascii="Arial" w:hAnsi="Arial" w:cs="Arial"/>
        </w:rPr>
        <w:t>,</w:t>
      </w:r>
      <w:r w:rsidR="00E21EE0" w:rsidRPr="00880947">
        <w:rPr>
          <w:rFonts w:ascii="Arial" w:hAnsi="Arial" w:cs="Arial"/>
          <w:b/>
          <w:bCs/>
        </w:rPr>
        <w:t xml:space="preserve"> </w:t>
      </w:r>
      <w:r w:rsidR="00E21EE0" w:rsidRPr="00880947">
        <w:rPr>
          <w:rFonts w:ascii="Arial" w:hAnsi="Arial" w:cs="Arial"/>
        </w:rPr>
        <w:t>se otorgará una nueva escritura pública que declare el derecho de dominio pleno del bien a favor</w:t>
      </w:r>
      <w:r w:rsidR="00E21EE0" w:rsidRPr="00880947">
        <w:rPr>
          <w:rFonts w:ascii="Arial" w:hAnsi="Arial" w:cs="Arial"/>
          <w:b/>
          <w:bCs/>
        </w:rPr>
        <w:t xml:space="preserve"> </w:t>
      </w:r>
      <w:r w:rsidR="00E21EE0" w:rsidRPr="00880947">
        <w:rPr>
          <w:rFonts w:ascii="Arial" w:hAnsi="Arial" w:cs="Arial"/>
        </w:rPr>
        <w:t>del</w:t>
      </w:r>
      <w:r w:rsidR="00E21EE0" w:rsidRPr="00880947">
        <w:rPr>
          <w:rFonts w:ascii="Arial" w:hAnsi="Arial" w:cs="Arial"/>
          <w:b/>
          <w:bCs/>
        </w:rPr>
        <w:t> FIDEICOMISARIO PRINCIPAL</w:t>
      </w:r>
      <w:bookmarkStart w:id="1" w:name="_Hlk70329678"/>
      <w:r w:rsidR="00E21EE0" w:rsidRPr="00880947">
        <w:rPr>
          <w:rFonts w:ascii="Arial" w:hAnsi="Arial" w:cs="Arial"/>
          <w:b/>
        </w:rPr>
        <w:t xml:space="preserve">, </w:t>
      </w:r>
      <w:r w:rsidR="00E21EE0" w:rsidRPr="00880947">
        <w:rPr>
          <w:rFonts w:ascii="Arial" w:hAnsi="Arial" w:cs="Arial"/>
          <w:bCs/>
        </w:rPr>
        <w:t xml:space="preserve">según el caso en la cual se insertara la correspondiente prueba relativa al cumplimiento del evento arriba estipulado,  </w:t>
      </w:r>
      <w:r w:rsidR="00E21EE0" w:rsidRPr="00880947">
        <w:rPr>
          <w:rFonts w:ascii="Arial" w:hAnsi="Arial" w:cs="Arial"/>
          <w:bCs/>
        </w:rPr>
        <w:lastRenderedPageBreak/>
        <w:t xml:space="preserve">así como el certificado de tradición y libertad expedido por la Oficina de Registro de Instrumentos Públicos donde conste la matrícula inmobiliaria que identifica al inmueble y las circunstancias de que se conserva inscrita y vigente la </w:t>
      </w:r>
      <w:r w:rsidR="00E21EE0" w:rsidRPr="00880947">
        <w:rPr>
          <w:rFonts w:ascii="Arial" w:hAnsi="Arial" w:cs="Arial"/>
          <w:b/>
        </w:rPr>
        <w:t>PROPIEDAD FIDUCIARIA</w:t>
      </w:r>
      <w:r w:rsidR="00E21EE0" w:rsidRPr="00880947">
        <w:rPr>
          <w:rFonts w:ascii="Arial" w:hAnsi="Arial" w:cs="Arial"/>
          <w:bCs/>
        </w:rPr>
        <w:t xml:space="preserve"> constituida en el presente instrumento. </w:t>
      </w:r>
      <w:r w:rsidR="00E21EE0" w:rsidRPr="00880947">
        <w:rPr>
          <w:rFonts w:ascii="Arial" w:hAnsi="Arial" w:cs="Arial"/>
          <w:bCs/>
        </w:rPr>
        <w:tab/>
      </w:r>
    </w:p>
    <w:bookmarkEnd w:id="1"/>
    <w:p w14:paraId="44206A02" w14:textId="68CF22FF" w:rsidR="003F3C10" w:rsidRDefault="00A81B31" w:rsidP="003F3C10">
      <w:pPr>
        <w:pStyle w:val="Textoindependiente"/>
        <w:tabs>
          <w:tab w:val="right" w:leader="hyphen" w:pos="8959"/>
        </w:tabs>
        <w:spacing w:after="0" w:line="360" w:lineRule="auto"/>
        <w:rPr>
          <w:rFonts w:ascii="Arial" w:hAnsi="Arial" w:cs="Arial"/>
          <w:sz w:val="24"/>
          <w:szCs w:val="24"/>
          <w:lang w:val="es-CO"/>
        </w:rPr>
      </w:pPr>
      <w:r>
        <w:rPr>
          <w:rFonts w:ascii="Arial" w:hAnsi="Arial" w:cs="Arial"/>
          <w:b/>
          <w:sz w:val="24"/>
          <w:szCs w:val="24"/>
          <w:lang w:val="es-ES_tradnl"/>
        </w:rPr>
        <w:t>SEPTIMO</w:t>
      </w:r>
      <w:r w:rsidR="00E21EE0" w:rsidRPr="00511683">
        <w:rPr>
          <w:rFonts w:ascii="Arial" w:hAnsi="Arial" w:cs="Arial"/>
          <w:b/>
          <w:sz w:val="24"/>
          <w:szCs w:val="24"/>
          <w:lang w:val="es-ES_tradnl"/>
        </w:rPr>
        <w:t xml:space="preserve">: REVOCACION UNILATERAL.- </w:t>
      </w:r>
      <w:r w:rsidR="00E21EE0" w:rsidRPr="00511683">
        <w:rPr>
          <w:rFonts w:ascii="Arial" w:hAnsi="Arial" w:cs="Arial"/>
          <w:sz w:val="24"/>
          <w:szCs w:val="24"/>
        </w:rPr>
        <w:t>Que EL FIDEICOMITENTE y PROPIETARIO FIDUCIARIO</w:t>
      </w:r>
      <w:r w:rsidR="00E21EE0" w:rsidRPr="00E21EE0">
        <w:rPr>
          <w:rFonts w:ascii="Arial" w:hAnsi="Arial" w:cs="Arial"/>
          <w:sz w:val="24"/>
          <w:szCs w:val="24"/>
        </w:rPr>
        <w:t xml:space="preserve">, </w:t>
      </w:r>
      <w:r w:rsidR="00FA58D5" w:rsidRPr="00C54452">
        <w:rPr>
          <w:rFonts w:ascii="Arial" w:hAnsi="Arial" w:cs="Arial"/>
          <w:b/>
          <w:bCs/>
          <w:color w:val="F2F2F2" w:themeColor="background1" w:themeShade="F2"/>
          <w:sz w:val="24"/>
          <w:szCs w:val="24"/>
          <w:lang w:val="es-ES_tradnl"/>
        </w:rPr>
        <w:t>MARIA DEL SOCORRO MONSALVE DE GOMEZ</w:t>
      </w:r>
      <w:r w:rsidR="00E21EE0" w:rsidRPr="00511683">
        <w:rPr>
          <w:rFonts w:ascii="Arial" w:hAnsi="Arial" w:cs="Arial"/>
          <w:sz w:val="24"/>
          <w:szCs w:val="24"/>
        </w:rPr>
        <w:t xml:space="preserve">, conserva el derecho de dejar sin efectos este </w:t>
      </w:r>
      <w:r w:rsidR="00E21EE0" w:rsidRPr="00511683">
        <w:rPr>
          <w:rFonts w:ascii="Arial" w:hAnsi="Arial" w:cs="Arial"/>
          <w:b/>
          <w:sz w:val="24"/>
          <w:szCs w:val="24"/>
        </w:rPr>
        <w:t>acto jurídico unilateralmente</w:t>
      </w:r>
      <w:r w:rsidR="00E21EE0" w:rsidRPr="00511683">
        <w:rPr>
          <w:rFonts w:ascii="Arial" w:hAnsi="Arial" w:cs="Arial"/>
          <w:sz w:val="24"/>
          <w:szCs w:val="24"/>
        </w:rPr>
        <w:t xml:space="preserve"> ya sea para recobrar el </w:t>
      </w:r>
      <w:r w:rsidR="00E21EE0" w:rsidRPr="00F97A47">
        <w:rPr>
          <w:rFonts w:ascii="Arial" w:hAnsi="Arial" w:cs="Arial"/>
          <w:b/>
          <w:bCs/>
          <w:sz w:val="24"/>
          <w:szCs w:val="24"/>
        </w:rPr>
        <w:t>dominio pleno</w:t>
      </w:r>
      <w:r w:rsidR="00E21EE0" w:rsidRPr="00511683">
        <w:rPr>
          <w:rFonts w:ascii="Arial" w:hAnsi="Arial" w:cs="Arial"/>
          <w:sz w:val="24"/>
          <w:szCs w:val="24"/>
        </w:rPr>
        <w:t xml:space="preserve"> sobre </w:t>
      </w:r>
      <w:r w:rsidR="00E21EE0">
        <w:rPr>
          <w:rFonts w:ascii="Arial" w:hAnsi="Arial" w:cs="Arial"/>
          <w:sz w:val="24"/>
          <w:szCs w:val="24"/>
          <w:lang w:val="es-MX"/>
        </w:rPr>
        <w:t>el inmueble</w:t>
      </w:r>
      <w:r w:rsidR="00E21EE0" w:rsidRPr="00511683">
        <w:rPr>
          <w:rFonts w:ascii="Arial" w:hAnsi="Arial" w:cs="Arial"/>
          <w:sz w:val="24"/>
          <w:szCs w:val="24"/>
        </w:rPr>
        <w:t>, o para enajenarl</w:t>
      </w:r>
      <w:r w:rsidR="00E21EE0">
        <w:rPr>
          <w:rFonts w:ascii="Arial" w:hAnsi="Arial" w:cs="Arial"/>
          <w:sz w:val="24"/>
          <w:szCs w:val="24"/>
          <w:lang w:val="es-CO"/>
        </w:rPr>
        <w:t>o</w:t>
      </w:r>
      <w:r w:rsidR="00E21EE0" w:rsidRPr="00511683">
        <w:rPr>
          <w:rFonts w:ascii="Arial" w:hAnsi="Arial" w:cs="Arial"/>
          <w:sz w:val="24"/>
          <w:szCs w:val="24"/>
        </w:rPr>
        <w:t xml:space="preserve"> a terceras personas, a efecto de lo cual podrá otorgar una nueva escritura pública con los requisitos pertinentes, solemnizando un acto de cancelación en los términos previstos en el artículo 46 del Decreto </w:t>
      </w:r>
      <w:r w:rsidR="00E21EE0" w:rsidRPr="00511683">
        <w:rPr>
          <w:rFonts w:ascii="Arial" w:hAnsi="Arial" w:cs="Arial"/>
          <w:sz w:val="24"/>
          <w:szCs w:val="24"/>
          <w:lang w:val="es-CO"/>
        </w:rPr>
        <w:t xml:space="preserve">Ley </w:t>
      </w:r>
      <w:r w:rsidR="00E21EE0" w:rsidRPr="00511683">
        <w:rPr>
          <w:rFonts w:ascii="Arial" w:hAnsi="Arial" w:cs="Arial"/>
          <w:sz w:val="24"/>
          <w:szCs w:val="24"/>
        </w:rPr>
        <w:t xml:space="preserve">960 de 1970 y también podrá hacer todas las aclaraciones, correcciones, modificaciones y adiciones que considere pertinentes, incluyendo el cambio de </w:t>
      </w:r>
      <w:r w:rsidR="00E21EE0" w:rsidRPr="00511683">
        <w:rPr>
          <w:rFonts w:ascii="Arial" w:hAnsi="Arial" w:cs="Arial"/>
          <w:sz w:val="24"/>
          <w:szCs w:val="24"/>
          <w:lang w:val="es-CO"/>
        </w:rPr>
        <w:t>FIDEICOMISARIOS</w:t>
      </w:r>
      <w:r w:rsidR="00E21EE0" w:rsidRPr="00511683">
        <w:rPr>
          <w:rFonts w:ascii="Arial" w:hAnsi="Arial" w:cs="Arial"/>
          <w:sz w:val="24"/>
          <w:szCs w:val="24"/>
        </w:rPr>
        <w:t xml:space="preserve"> y la inclusión de nuevos bienes y derechos en el FIDEICOMISO y la exclusión de cualquiera de los </w:t>
      </w:r>
      <w:r w:rsidR="00E21EE0" w:rsidRPr="00336D7E">
        <w:rPr>
          <w:rFonts w:ascii="Arial" w:hAnsi="Arial" w:cs="Arial"/>
          <w:sz w:val="24"/>
          <w:szCs w:val="24"/>
        </w:rPr>
        <w:t>mencionados en esta escritura pública.</w:t>
      </w:r>
      <w:r w:rsidR="00E21EE0" w:rsidRPr="00336D7E">
        <w:rPr>
          <w:rFonts w:ascii="Arial" w:hAnsi="Arial" w:cs="Arial"/>
          <w:sz w:val="24"/>
          <w:szCs w:val="24"/>
          <w:lang w:val="es-CO"/>
        </w:rPr>
        <w:t xml:space="preserve"> </w:t>
      </w:r>
      <w:r w:rsidR="00E21EE0" w:rsidRPr="00336D7E">
        <w:rPr>
          <w:rFonts w:ascii="Arial" w:hAnsi="Arial" w:cs="Arial"/>
          <w:sz w:val="24"/>
          <w:szCs w:val="24"/>
          <w:lang w:val="es-CO"/>
        </w:rPr>
        <w:tab/>
      </w:r>
    </w:p>
    <w:p w14:paraId="17531DFB" w14:textId="6603002C" w:rsidR="00E21EE0" w:rsidRPr="003F3C10" w:rsidRDefault="00A81B31" w:rsidP="003F3C10">
      <w:pPr>
        <w:pStyle w:val="Textoindependiente"/>
        <w:tabs>
          <w:tab w:val="right" w:leader="hyphen" w:pos="8959"/>
        </w:tabs>
        <w:spacing w:after="0" w:line="360" w:lineRule="auto"/>
        <w:rPr>
          <w:rFonts w:ascii="Arial" w:hAnsi="Arial" w:cs="Arial"/>
          <w:sz w:val="24"/>
          <w:szCs w:val="24"/>
          <w:lang w:val="es-CO"/>
        </w:rPr>
      </w:pPr>
      <w:r>
        <w:rPr>
          <w:rFonts w:ascii="Arial" w:hAnsi="Arial" w:cs="Arial"/>
          <w:b/>
          <w:lang w:val="es-MX"/>
        </w:rPr>
        <w:t>OCTAVO</w:t>
      </w:r>
      <w:r w:rsidR="00E21EE0" w:rsidRPr="00203EE8">
        <w:rPr>
          <w:rFonts w:ascii="Arial" w:hAnsi="Arial" w:cs="Arial"/>
          <w:b/>
          <w:lang w:val="es-MX"/>
        </w:rPr>
        <w:t>:</w:t>
      </w:r>
      <w:r w:rsidR="00E21EE0" w:rsidRPr="00203EE8">
        <w:rPr>
          <w:rFonts w:ascii="Arial" w:hAnsi="Arial" w:cs="Arial"/>
          <w:b/>
        </w:rPr>
        <w:t xml:space="preserve"> </w:t>
      </w:r>
      <w:r w:rsidR="00E21EE0">
        <w:rPr>
          <w:rFonts w:ascii="Arial" w:hAnsi="Arial" w:cs="Arial"/>
          <w:b/>
        </w:rPr>
        <w:t>ACTO SIN CUANTÍA</w:t>
      </w:r>
      <w:r w:rsidR="00E21EE0" w:rsidRPr="00203EE8">
        <w:rPr>
          <w:rFonts w:ascii="Arial" w:hAnsi="Arial" w:cs="Arial"/>
          <w:b/>
        </w:rPr>
        <w:t>.-</w:t>
      </w:r>
      <w:r w:rsidR="00E21EE0" w:rsidRPr="00203EE8">
        <w:rPr>
          <w:rFonts w:ascii="Arial" w:hAnsi="Arial" w:cs="Arial"/>
        </w:rPr>
        <w:t xml:space="preserve"> Que de conformidad con lo preceptuado por el </w:t>
      </w:r>
      <w:r w:rsidR="00E21EE0" w:rsidRPr="00203EE8">
        <w:rPr>
          <w:rFonts w:ascii="Arial" w:hAnsi="Arial" w:cs="Arial"/>
          <w:b/>
        </w:rPr>
        <w:t xml:space="preserve">artículo 4º </w:t>
      </w:r>
      <w:r w:rsidR="00E21EE0" w:rsidRPr="00203EE8">
        <w:rPr>
          <w:rFonts w:ascii="Arial" w:hAnsi="Arial" w:cs="Arial"/>
          <w:bCs/>
        </w:rPr>
        <w:t xml:space="preserve">de la </w:t>
      </w:r>
      <w:r w:rsidR="00E21EE0" w:rsidRPr="00203EE8">
        <w:rPr>
          <w:rFonts w:ascii="Arial" w:hAnsi="Arial" w:cs="Arial"/>
          <w:b/>
        </w:rPr>
        <w:t xml:space="preserve">Resolución 02436 </w:t>
      </w:r>
      <w:r w:rsidR="00E21EE0" w:rsidRPr="00203EE8">
        <w:rPr>
          <w:rFonts w:ascii="Arial" w:hAnsi="Arial" w:cs="Arial"/>
        </w:rPr>
        <w:t xml:space="preserve">del </w:t>
      </w:r>
      <w:r w:rsidR="00E21EE0" w:rsidRPr="00203EE8">
        <w:rPr>
          <w:rFonts w:ascii="Arial" w:hAnsi="Arial" w:cs="Arial"/>
          <w:b/>
        </w:rPr>
        <w:t xml:space="preserve">19 </w:t>
      </w:r>
      <w:r w:rsidR="00E21EE0" w:rsidRPr="00203EE8">
        <w:rPr>
          <w:rFonts w:ascii="Arial" w:hAnsi="Arial" w:cs="Arial"/>
        </w:rPr>
        <w:t>de</w:t>
      </w:r>
      <w:r w:rsidR="00E21EE0" w:rsidRPr="00203EE8">
        <w:rPr>
          <w:rFonts w:ascii="Arial" w:hAnsi="Arial" w:cs="Arial"/>
          <w:b/>
        </w:rPr>
        <w:t xml:space="preserve"> marzo </w:t>
      </w:r>
      <w:r w:rsidR="00E21EE0" w:rsidRPr="00203EE8">
        <w:rPr>
          <w:rFonts w:ascii="Arial" w:hAnsi="Arial" w:cs="Arial"/>
        </w:rPr>
        <w:t>de</w:t>
      </w:r>
      <w:r w:rsidR="00E21EE0" w:rsidRPr="00203EE8">
        <w:rPr>
          <w:rFonts w:ascii="Arial" w:hAnsi="Arial" w:cs="Arial"/>
          <w:b/>
        </w:rPr>
        <w:t xml:space="preserve"> 2021</w:t>
      </w:r>
      <w:r w:rsidR="00E21EE0">
        <w:rPr>
          <w:rFonts w:ascii="Arial" w:hAnsi="Arial" w:cs="Arial"/>
        </w:rPr>
        <w:t xml:space="preserve"> de la Superintendencia de Notariado y Registro</w:t>
      </w:r>
      <w:r w:rsidR="00E21EE0" w:rsidRPr="00203EE8">
        <w:rPr>
          <w:rFonts w:ascii="Arial" w:hAnsi="Arial" w:cs="Arial"/>
          <w:b/>
        </w:rPr>
        <w:t>,</w:t>
      </w:r>
      <w:r w:rsidR="00E21EE0" w:rsidRPr="00203EE8">
        <w:rPr>
          <w:rFonts w:ascii="Arial" w:hAnsi="Arial" w:cs="Arial"/>
        </w:rPr>
        <w:t xml:space="preserve"> la presente </w:t>
      </w:r>
      <w:r w:rsidR="00E21EE0" w:rsidRPr="00203EE8">
        <w:rPr>
          <w:rFonts w:ascii="Arial" w:hAnsi="Arial" w:cs="Arial"/>
          <w:b/>
        </w:rPr>
        <w:t>CONSTITUCIÓN DE FIDEICOMISO CIVIL</w:t>
      </w:r>
      <w:r w:rsidR="00E21EE0" w:rsidRPr="00203EE8">
        <w:rPr>
          <w:rFonts w:ascii="Arial" w:hAnsi="Arial" w:cs="Arial"/>
        </w:rPr>
        <w:t xml:space="preserve"> es un </w:t>
      </w:r>
      <w:r w:rsidR="00E21EE0" w:rsidRPr="00203EE8">
        <w:rPr>
          <w:rFonts w:ascii="Arial" w:hAnsi="Arial" w:cs="Arial"/>
          <w:b/>
        </w:rPr>
        <w:t>acto sin cuantía</w:t>
      </w:r>
      <w:r w:rsidR="00E21EE0" w:rsidRPr="00203EE8">
        <w:rPr>
          <w:rFonts w:ascii="Arial" w:hAnsi="Arial" w:cs="Arial"/>
        </w:rPr>
        <w:t xml:space="preserve">, toda vez que la propiedad fiduciaria sobre el bien inmueble fideicomitido permanece en cabeza de </w:t>
      </w:r>
      <w:r w:rsidR="00E21EE0" w:rsidRPr="00203EE8">
        <w:rPr>
          <w:rFonts w:ascii="Arial" w:hAnsi="Arial" w:cs="Arial"/>
          <w:b/>
        </w:rPr>
        <w:t>EL FIDEICOMITENTE</w:t>
      </w:r>
      <w:r w:rsidR="00E21EE0" w:rsidRPr="00203EE8">
        <w:rPr>
          <w:rFonts w:ascii="Arial" w:hAnsi="Arial" w:cs="Arial"/>
        </w:rPr>
        <w:t xml:space="preserve">. </w:t>
      </w:r>
      <w:r w:rsidR="00E21EE0">
        <w:rPr>
          <w:rFonts w:ascii="Arial" w:hAnsi="Arial" w:cs="Arial"/>
        </w:rPr>
        <w:t>--------------------------------------------------------------------------</w:t>
      </w:r>
    </w:p>
    <w:p w14:paraId="7B0F1A5C" w14:textId="77777777" w:rsidR="005B5DFF" w:rsidRPr="008A74DE" w:rsidRDefault="005B5DFF" w:rsidP="005B5DFF">
      <w:pPr>
        <w:spacing w:line="360" w:lineRule="auto"/>
        <w:jc w:val="center"/>
        <w:rPr>
          <w:rFonts w:ascii="Arial" w:hAnsi="Arial" w:cs="Arial"/>
          <w:b/>
          <w:bCs/>
          <w:iCs/>
          <w:lang w:val="es-ES"/>
        </w:rPr>
      </w:pPr>
      <w:r w:rsidRPr="008A74DE">
        <w:rPr>
          <w:rFonts w:ascii="Arial" w:hAnsi="Arial" w:cs="Arial"/>
          <w:b/>
          <w:bCs/>
          <w:iCs/>
          <w:lang w:val="es-ES"/>
        </w:rPr>
        <w:t>CONSTANCIA NOTARIAL</w:t>
      </w:r>
    </w:p>
    <w:p w14:paraId="0D73399B" w14:textId="77777777" w:rsidR="005B5DFF" w:rsidRPr="008A74DE" w:rsidRDefault="005B5DFF" w:rsidP="005B5DFF">
      <w:pPr>
        <w:spacing w:line="360" w:lineRule="auto"/>
        <w:jc w:val="center"/>
        <w:rPr>
          <w:rFonts w:ascii="Arial" w:hAnsi="Arial" w:cs="Arial"/>
          <w:b/>
          <w:bCs/>
          <w:iCs/>
          <w:lang w:val="es-ES"/>
        </w:rPr>
      </w:pPr>
      <w:r w:rsidRPr="008A74DE">
        <w:rPr>
          <w:rFonts w:ascii="Arial" w:hAnsi="Arial" w:cs="Arial"/>
          <w:b/>
          <w:bCs/>
          <w:iCs/>
          <w:lang w:val="es-ES"/>
        </w:rPr>
        <w:t xml:space="preserve">(Art.  6º Ley 258 del 17 de </w:t>
      </w:r>
      <w:r>
        <w:rPr>
          <w:rFonts w:ascii="Arial" w:hAnsi="Arial" w:cs="Arial"/>
          <w:b/>
          <w:bCs/>
          <w:iCs/>
          <w:lang w:val="es-ES"/>
        </w:rPr>
        <w:t>e</w:t>
      </w:r>
      <w:r w:rsidRPr="008A74DE">
        <w:rPr>
          <w:rFonts w:ascii="Arial" w:hAnsi="Arial" w:cs="Arial"/>
          <w:b/>
          <w:bCs/>
          <w:iCs/>
          <w:lang w:val="es-ES"/>
        </w:rPr>
        <w:t>nero de 1996)</w:t>
      </w:r>
    </w:p>
    <w:p w14:paraId="4FF6793C" w14:textId="2BD2166B" w:rsidR="00546322" w:rsidRPr="00681F37" w:rsidRDefault="00546322" w:rsidP="00546322">
      <w:pPr>
        <w:widowControl w:val="0"/>
        <w:tabs>
          <w:tab w:val="right" w:leader="hyphen" w:pos="8959"/>
        </w:tabs>
        <w:spacing w:line="360" w:lineRule="auto"/>
        <w:contextualSpacing/>
        <w:jc w:val="both"/>
        <w:rPr>
          <w:rFonts w:ascii="Arial" w:hAnsi="Arial" w:cs="Arial"/>
        </w:rPr>
      </w:pPr>
      <w:r w:rsidRPr="00681F37">
        <w:rPr>
          <w:rFonts w:ascii="Arial" w:hAnsi="Arial" w:cs="Arial"/>
        </w:rPr>
        <w:t xml:space="preserve">Advertido del contenido del artículo 6º de la Ley 258 del 17 de enero de 1996, e indagada expresamente al respecto, </w:t>
      </w:r>
      <w:r>
        <w:rPr>
          <w:rFonts w:ascii="Arial" w:hAnsi="Arial" w:cs="Arial"/>
        </w:rPr>
        <w:t>LA</w:t>
      </w:r>
      <w:r w:rsidRPr="00681F37">
        <w:rPr>
          <w:rFonts w:ascii="Arial" w:hAnsi="Arial" w:cs="Arial"/>
        </w:rPr>
        <w:t xml:space="preserve"> FIDEICOMITENTE </w:t>
      </w:r>
      <w:r w:rsidR="00FA58D5" w:rsidRPr="00C54452">
        <w:rPr>
          <w:rFonts w:ascii="Arial" w:hAnsi="Arial" w:cs="Arial"/>
          <w:b/>
          <w:color w:val="F2F2F2" w:themeColor="background1" w:themeShade="F2"/>
          <w:lang w:val="es-ES_tradnl"/>
        </w:rPr>
        <w:t>MARIA DEL SOCORRO MONSALVE DE GOMEZ</w:t>
      </w:r>
      <w:r w:rsidRPr="00681F37">
        <w:rPr>
          <w:rFonts w:ascii="Arial" w:hAnsi="Arial" w:cs="Arial"/>
          <w:b/>
          <w:lang w:val="es-ES_tradnl"/>
        </w:rPr>
        <w:t>,</w:t>
      </w:r>
      <w:r w:rsidRPr="00681F37">
        <w:rPr>
          <w:rFonts w:ascii="Arial" w:hAnsi="Arial" w:cs="Arial"/>
        </w:rPr>
        <w:t xml:space="preserve"> manifestó bajo la gravedad de juramento que su estado civil es </w:t>
      </w:r>
      <w:r w:rsidR="00393DC8" w:rsidRPr="00C54452">
        <w:rPr>
          <w:rFonts w:ascii="Arial" w:hAnsi="Arial" w:cs="Arial"/>
          <w:bCs/>
          <w:color w:val="F2F2F2" w:themeColor="background1" w:themeShade="F2"/>
        </w:rPr>
        <w:t>casada con sociedad conyugal vigente</w:t>
      </w:r>
      <w:r w:rsidRPr="00C54452">
        <w:rPr>
          <w:rFonts w:ascii="Arial" w:hAnsi="Arial" w:cs="Arial"/>
          <w:bCs/>
          <w:color w:val="F2F2F2" w:themeColor="background1" w:themeShade="F2"/>
        </w:rPr>
        <w:t xml:space="preserve"> </w:t>
      </w:r>
      <w:r w:rsidRPr="00681F37">
        <w:rPr>
          <w:rFonts w:ascii="Arial" w:hAnsi="Arial" w:cs="Arial"/>
        </w:rPr>
        <w:t xml:space="preserve">y que el inmueble que ahora limita </w:t>
      </w:r>
      <w:r w:rsidRPr="00681F37">
        <w:rPr>
          <w:rFonts w:ascii="Arial" w:hAnsi="Arial" w:cs="Arial"/>
          <w:b/>
        </w:rPr>
        <w:t>NO</w:t>
      </w:r>
      <w:r w:rsidRPr="00681F37">
        <w:rPr>
          <w:rFonts w:ascii="Arial" w:hAnsi="Arial" w:cs="Arial"/>
        </w:rPr>
        <w:t xml:space="preserve"> se encuentra afectado a vivienda familiar. </w:t>
      </w:r>
      <w:r w:rsidRPr="00681F37">
        <w:rPr>
          <w:rFonts w:ascii="Arial" w:hAnsi="Arial" w:cs="Arial"/>
        </w:rPr>
        <w:tab/>
      </w:r>
    </w:p>
    <w:p w14:paraId="73465273" w14:textId="41C6E40A" w:rsidR="005B5DFF" w:rsidRPr="00901C3B" w:rsidRDefault="00546322" w:rsidP="00546322">
      <w:pPr>
        <w:spacing w:line="360" w:lineRule="auto"/>
        <w:jc w:val="both"/>
        <w:rPr>
          <w:rFonts w:ascii="Arial" w:hAnsi="Arial" w:cs="Arial"/>
          <w:b/>
          <w:iCs/>
          <w:lang w:val="es-ES"/>
        </w:rPr>
      </w:pPr>
      <w:r w:rsidRPr="00681F37">
        <w:rPr>
          <w:rFonts w:ascii="Arial" w:hAnsi="Arial" w:cs="Arial"/>
        </w:rPr>
        <w:t>SE ADVIRTIÓ A LA OTORGANTE QUE LA LEY ESTABLECE QUE QUEDARAN VICIADOS DE NULIDAD ABSOLUTA LOS ACTOS JURÍDICOS QUE DESCONOZCAN LA AFECTACIÓN A VIVIENDA FAMILIAR</w:t>
      </w:r>
      <w:r>
        <w:rPr>
          <w:rFonts w:ascii="Arial" w:hAnsi="Arial" w:cs="Arial"/>
        </w:rPr>
        <w:t>.----------------------------</w:t>
      </w:r>
      <w:r w:rsidRPr="00681F37">
        <w:rPr>
          <w:rFonts w:ascii="Arial" w:hAnsi="Arial" w:cs="Arial"/>
        </w:rPr>
        <w:t xml:space="preserve"> </w:t>
      </w:r>
      <w:r w:rsidRPr="00681F37">
        <w:rPr>
          <w:rFonts w:ascii="Arial" w:hAnsi="Arial" w:cs="Arial"/>
        </w:rPr>
        <w:tab/>
      </w:r>
      <w:r>
        <w:rPr>
          <w:rFonts w:ascii="Arial" w:hAnsi="Arial" w:cs="Arial"/>
        </w:rPr>
        <w:t xml:space="preserve">          </w:t>
      </w:r>
      <w:r w:rsidR="005B5DFF" w:rsidRPr="00901C3B">
        <w:rPr>
          <w:rFonts w:ascii="Arial" w:hAnsi="Arial" w:cs="Arial"/>
          <w:b/>
          <w:iCs/>
          <w:lang w:val="es-ES"/>
        </w:rPr>
        <w:t>ADVERTENCIA, OTORGAMIENTO Y AUTORIZACION</w:t>
      </w:r>
    </w:p>
    <w:p w14:paraId="6BD5F040" w14:textId="77777777" w:rsidR="005B5DFF" w:rsidRPr="00901C3B" w:rsidRDefault="005B5DFF" w:rsidP="005B5DFF">
      <w:pPr>
        <w:spacing w:line="360" w:lineRule="auto"/>
        <w:jc w:val="both"/>
        <w:rPr>
          <w:rFonts w:ascii="Arial" w:hAnsi="Arial" w:cs="Arial"/>
          <w:iCs/>
          <w:lang w:val="es-ES"/>
        </w:rPr>
      </w:pPr>
      <w:r w:rsidRPr="00901C3B">
        <w:rPr>
          <w:rFonts w:ascii="Arial" w:hAnsi="Arial" w:cs="Arial"/>
          <w:iCs/>
          <w:lang w:val="es-ES"/>
        </w:rPr>
        <w:lastRenderedPageBreak/>
        <w:t>Se advirtió al</w:t>
      </w:r>
      <w:r>
        <w:rPr>
          <w:rFonts w:ascii="Arial" w:hAnsi="Arial" w:cs="Arial"/>
          <w:iCs/>
          <w:lang w:val="es-ES"/>
        </w:rPr>
        <w:t xml:space="preserve"> otorgante </w:t>
      </w:r>
      <w:r w:rsidRPr="00901C3B">
        <w:rPr>
          <w:rFonts w:ascii="Arial" w:hAnsi="Arial" w:cs="Arial"/>
          <w:iCs/>
          <w:lang w:val="es-ES"/>
        </w:rPr>
        <w:t xml:space="preserve">la necesidad de inscribir esta escritura pública dentro de los </w:t>
      </w:r>
      <w:r w:rsidRPr="003A46E0">
        <w:rPr>
          <w:rFonts w:ascii="Arial" w:hAnsi="Arial" w:cs="Arial"/>
          <w:b/>
          <w:bCs/>
          <w:iCs/>
          <w:lang w:val="es-ES"/>
        </w:rPr>
        <w:t>dos (02) meses</w:t>
      </w:r>
      <w:r w:rsidRPr="00901C3B">
        <w:rPr>
          <w:rFonts w:ascii="Arial" w:hAnsi="Arial" w:cs="Arial"/>
          <w:iCs/>
          <w:lang w:val="es-ES"/>
        </w:rPr>
        <w:t xml:space="preserve"> siguientes a la fecha de su otorgamiento, cuyo </w:t>
      </w:r>
      <w:r w:rsidRPr="003A46E0">
        <w:rPr>
          <w:rFonts w:ascii="Arial" w:hAnsi="Arial" w:cs="Arial"/>
          <w:b/>
          <w:bCs/>
          <w:iCs/>
          <w:lang w:val="es-ES"/>
        </w:rPr>
        <w:t>incumplimiento causará intereses moratorios</w:t>
      </w:r>
      <w:r w:rsidRPr="00901C3B">
        <w:rPr>
          <w:rFonts w:ascii="Arial" w:hAnsi="Arial" w:cs="Arial"/>
          <w:iCs/>
          <w:lang w:val="es-ES"/>
        </w:rPr>
        <w:t xml:space="preserve"> por mes o fracción de mes de retardo.</w:t>
      </w:r>
      <w:r>
        <w:rPr>
          <w:rFonts w:ascii="Arial" w:hAnsi="Arial" w:cs="Arial"/>
          <w:iCs/>
          <w:lang w:val="es-ES"/>
        </w:rPr>
        <w:t xml:space="preserve"> ----------------</w:t>
      </w:r>
    </w:p>
    <w:p w14:paraId="096EA570" w14:textId="48D8B78E" w:rsidR="005B5DFF" w:rsidRDefault="005B5DFF" w:rsidP="005B5DFF">
      <w:pPr>
        <w:spacing w:line="360" w:lineRule="auto"/>
        <w:jc w:val="both"/>
        <w:rPr>
          <w:rFonts w:ascii="Arial" w:hAnsi="Arial" w:cs="Arial"/>
          <w:iCs/>
          <w:lang w:val="es-ES"/>
        </w:rPr>
      </w:pPr>
      <w:r w:rsidRPr="00901C3B">
        <w:rPr>
          <w:rFonts w:ascii="Arial" w:hAnsi="Arial" w:cs="Arial"/>
          <w:iCs/>
          <w:lang w:val="es-ES"/>
        </w:rPr>
        <w:t>Se advirtió al otorgante de esta escri</w:t>
      </w:r>
      <w:r>
        <w:rPr>
          <w:rFonts w:ascii="Arial" w:hAnsi="Arial" w:cs="Arial"/>
          <w:iCs/>
          <w:lang w:val="es-ES"/>
        </w:rPr>
        <w:t xml:space="preserve">tura de la obligación que tiene </w:t>
      </w:r>
      <w:r w:rsidRPr="00901C3B">
        <w:rPr>
          <w:rFonts w:ascii="Arial" w:hAnsi="Arial" w:cs="Arial"/>
          <w:iCs/>
          <w:lang w:val="es-ES"/>
        </w:rPr>
        <w:t>de leer la totalidad de su texto, a fin de verificar la exactitud de todos los datos en ella consignados, con el fin de aclarar, modificar o corregir los posibles errores en ella contenidos; la firma de la misma demuestra su aprobación total del texto. En consecuencia, l</w:t>
      </w:r>
      <w:r>
        <w:rPr>
          <w:rFonts w:ascii="Arial" w:hAnsi="Arial" w:cs="Arial"/>
          <w:iCs/>
          <w:lang w:val="es-ES"/>
        </w:rPr>
        <w:t>a</w:t>
      </w:r>
      <w:r w:rsidRPr="00901C3B">
        <w:rPr>
          <w:rFonts w:ascii="Arial" w:hAnsi="Arial" w:cs="Arial"/>
          <w:iCs/>
          <w:lang w:val="es-ES"/>
        </w:rPr>
        <w:t xml:space="preserve"> </w:t>
      </w:r>
      <w:r>
        <w:rPr>
          <w:rFonts w:ascii="Arial" w:hAnsi="Arial" w:cs="Arial"/>
          <w:iCs/>
          <w:lang w:val="es-ES"/>
        </w:rPr>
        <w:t>N</w:t>
      </w:r>
      <w:r w:rsidRPr="00901C3B">
        <w:rPr>
          <w:rFonts w:ascii="Arial" w:hAnsi="Arial" w:cs="Arial"/>
          <w:iCs/>
          <w:lang w:val="es-ES"/>
        </w:rPr>
        <w:t>otari</w:t>
      </w:r>
      <w:r>
        <w:rPr>
          <w:rFonts w:ascii="Arial" w:hAnsi="Arial" w:cs="Arial"/>
          <w:iCs/>
          <w:lang w:val="es-ES"/>
        </w:rPr>
        <w:t>a</w:t>
      </w:r>
      <w:r w:rsidRPr="00901C3B">
        <w:rPr>
          <w:rFonts w:ascii="Arial" w:hAnsi="Arial" w:cs="Arial"/>
          <w:iCs/>
          <w:lang w:val="es-ES"/>
        </w:rPr>
        <w:t xml:space="preserve"> no asume ninguna responsabilidad por errores o inexactitudes establecidos con posterioridad a la firma de los otorgantes y de</w:t>
      </w:r>
      <w:r>
        <w:rPr>
          <w:rFonts w:ascii="Arial" w:hAnsi="Arial" w:cs="Arial"/>
          <w:iCs/>
          <w:lang w:val="es-ES"/>
        </w:rPr>
        <w:t xml:space="preserve"> </w:t>
      </w:r>
      <w:r w:rsidRPr="00901C3B">
        <w:rPr>
          <w:rFonts w:ascii="Arial" w:hAnsi="Arial" w:cs="Arial"/>
          <w:iCs/>
          <w:lang w:val="es-ES"/>
        </w:rPr>
        <w:t>l</w:t>
      </w:r>
      <w:r>
        <w:rPr>
          <w:rFonts w:ascii="Arial" w:hAnsi="Arial" w:cs="Arial"/>
          <w:iCs/>
          <w:lang w:val="es-ES"/>
        </w:rPr>
        <w:t>a</w:t>
      </w:r>
      <w:r w:rsidRPr="00901C3B">
        <w:rPr>
          <w:rFonts w:ascii="Arial" w:hAnsi="Arial" w:cs="Arial"/>
          <w:iCs/>
          <w:lang w:val="es-ES"/>
        </w:rPr>
        <w:t xml:space="preserve"> notari</w:t>
      </w:r>
      <w:r>
        <w:rPr>
          <w:rFonts w:ascii="Arial" w:hAnsi="Arial" w:cs="Arial"/>
          <w:iCs/>
          <w:lang w:val="es-ES"/>
        </w:rPr>
        <w:t>a</w:t>
      </w:r>
      <w:r w:rsidRPr="00901C3B">
        <w:rPr>
          <w:rFonts w:ascii="Arial" w:hAnsi="Arial" w:cs="Arial"/>
          <w:iCs/>
          <w:lang w:val="es-ES"/>
        </w:rPr>
        <w:t>. En tal caso, éstos deben ser corregidos mediante el otorgamiento de una nueva escritura, suscrita por todos los que intervinieron en la inicial y sufragada por los mismos. (Ar</w:t>
      </w:r>
      <w:r>
        <w:rPr>
          <w:rFonts w:ascii="Arial" w:hAnsi="Arial" w:cs="Arial"/>
          <w:iCs/>
          <w:lang w:val="es-ES"/>
        </w:rPr>
        <w:t>t. 35 Decreto Ley 960 de 1970).</w:t>
      </w:r>
      <w:r w:rsidRPr="00901C3B">
        <w:rPr>
          <w:rFonts w:ascii="Arial" w:hAnsi="Arial" w:cs="Arial"/>
          <w:iCs/>
          <w:lang w:val="es-ES"/>
        </w:rPr>
        <w:t xml:space="preserve"> Leída esta escritura en forma legal, </w:t>
      </w:r>
      <w:r>
        <w:rPr>
          <w:rFonts w:ascii="Arial" w:hAnsi="Arial" w:cs="Arial"/>
          <w:iCs/>
          <w:lang w:val="es-ES"/>
        </w:rPr>
        <w:t>e</w:t>
      </w:r>
      <w:r w:rsidRPr="00901C3B">
        <w:rPr>
          <w:rFonts w:ascii="Arial" w:hAnsi="Arial" w:cs="Arial"/>
          <w:iCs/>
          <w:lang w:val="es-ES"/>
        </w:rPr>
        <w:t>l</w:t>
      </w:r>
      <w:r>
        <w:rPr>
          <w:rFonts w:ascii="Arial" w:hAnsi="Arial" w:cs="Arial"/>
          <w:iCs/>
          <w:lang w:val="es-ES"/>
        </w:rPr>
        <w:t xml:space="preserve"> </w:t>
      </w:r>
      <w:r w:rsidRPr="00901C3B">
        <w:rPr>
          <w:rFonts w:ascii="Arial" w:hAnsi="Arial" w:cs="Arial"/>
          <w:iCs/>
          <w:lang w:val="es-ES"/>
        </w:rPr>
        <w:t>otorgante</w:t>
      </w:r>
      <w:r>
        <w:rPr>
          <w:rFonts w:ascii="Arial" w:hAnsi="Arial" w:cs="Arial"/>
          <w:iCs/>
          <w:lang w:val="es-ES"/>
        </w:rPr>
        <w:t xml:space="preserve"> </w:t>
      </w:r>
      <w:r w:rsidRPr="00901C3B">
        <w:rPr>
          <w:rFonts w:ascii="Arial" w:hAnsi="Arial" w:cs="Arial"/>
          <w:iCs/>
          <w:lang w:val="es-ES"/>
        </w:rPr>
        <w:t>estuv</w:t>
      </w:r>
      <w:r>
        <w:rPr>
          <w:rFonts w:ascii="Arial" w:hAnsi="Arial" w:cs="Arial"/>
          <w:iCs/>
          <w:lang w:val="es-ES"/>
        </w:rPr>
        <w:t>o</w:t>
      </w:r>
      <w:r w:rsidRPr="00901C3B">
        <w:rPr>
          <w:rFonts w:ascii="Arial" w:hAnsi="Arial" w:cs="Arial"/>
          <w:iCs/>
          <w:lang w:val="es-ES"/>
        </w:rPr>
        <w:t xml:space="preserve"> de acuerdo con ella, la acept</w:t>
      </w:r>
      <w:r>
        <w:rPr>
          <w:rFonts w:ascii="Arial" w:hAnsi="Arial" w:cs="Arial"/>
          <w:iCs/>
          <w:lang w:val="es-ES"/>
        </w:rPr>
        <w:t>ó</w:t>
      </w:r>
      <w:r w:rsidRPr="00901C3B">
        <w:rPr>
          <w:rFonts w:ascii="Arial" w:hAnsi="Arial" w:cs="Arial"/>
          <w:iCs/>
          <w:lang w:val="es-ES"/>
        </w:rPr>
        <w:t xml:space="preserve"> en la forma como está redactada y, en testimonio de su aprobación y asentimiento la firma.</w:t>
      </w:r>
      <w:r>
        <w:rPr>
          <w:rFonts w:ascii="Arial" w:hAnsi="Arial" w:cs="Arial"/>
          <w:iCs/>
          <w:lang w:val="es-ES"/>
        </w:rPr>
        <w:t xml:space="preserve"> –-</w:t>
      </w:r>
      <w:r w:rsidR="00546322">
        <w:rPr>
          <w:rFonts w:ascii="Arial" w:hAnsi="Arial" w:cs="Arial"/>
          <w:iCs/>
          <w:lang w:val="es-ES"/>
        </w:rPr>
        <w:t>-----------------------</w:t>
      </w:r>
      <w:r>
        <w:rPr>
          <w:rFonts w:ascii="Arial" w:hAnsi="Arial" w:cs="Arial"/>
          <w:iCs/>
          <w:lang w:val="es-ES"/>
        </w:rPr>
        <w:t>-------</w:t>
      </w:r>
    </w:p>
    <w:p w14:paraId="74CD7999" w14:textId="21D4186A" w:rsidR="005B5DFF" w:rsidRDefault="005B5DFF" w:rsidP="005B5DFF">
      <w:pPr>
        <w:spacing w:line="360" w:lineRule="auto"/>
        <w:jc w:val="both"/>
        <w:rPr>
          <w:rFonts w:ascii="Arial" w:hAnsi="Arial" w:cs="Arial"/>
          <w:iCs/>
          <w:lang w:val="es-ES"/>
        </w:rPr>
      </w:pPr>
      <w:r w:rsidRPr="006F635C">
        <w:rPr>
          <w:rFonts w:ascii="Arial" w:hAnsi="Arial" w:cs="Arial"/>
          <w:b/>
          <w:iCs/>
          <w:lang w:val="es-ES"/>
        </w:rPr>
        <w:t xml:space="preserve">NOTA IMPORTANTE: </w:t>
      </w:r>
      <w:r w:rsidRPr="006F635C">
        <w:rPr>
          <w:rFonts w:ascii="Arial" w:hAnsi="Arial" w:cs="Arial"/>
          <w:iCs/>
          <w:lang w:val="es-ES"/>
        </w:rPr>
        <w:t>Observando las circulares recibidas por la OFAC (OFFICE OF FOREIGN ASSETS CONTROL U OFICINA DE CONTROL DE ACTIVOS INTERNACIONALES) y por la Superintendencia de Notariado y</w:t>
      </w:r>
      <w:r>
        <w:rPr>
          <w:rFonts w:ascii="Arial" w:hAnsi="Arial" w:cs="Arial"/>
          <w:iCs/>
          <w:lang w:val="es-ES"/>
        </w:rPr>
        <w:t xml:space="preserve"> </w:t>
      </w:r>
      <w:r w:rsidRPr="006F635C">
        <w:rPr>
          <w:rFonts w:ascii="Arial" w:hAnsi="Arial" w:cs="Arial"/>
          <w:iCs/>
          <w:lang w:val="es-ES"/>
        </w:rPr>
        <w:t>Registro de conformidad con la Circular Externa Nro. 1536 del 17 de septiembre de 2013, se verifica que l</w:t>
      </w:r>
      <w:r>
        <w:rPr>
          <w:rFonts w:ascii="Arial" w:hAnsi="Arial" w:cs="Arial"/>
          <w:iCs/>
          <w:lang w:val="es-ES"/>
        </w:rPr>
        <w:t>os</w:t>
      </w:r>
      <w:r w:rsidRPr="006F635C">
        <w:rPr>
          <w:rFonts w:ascii="Arial" w:hAnsi="Arial" w:cs="Arial"/>
          <w:iCs/>
          <w:lang w:val="es-ES"/>
        </w:rPr>
        <w:t xml:space="preserve"> otorgante</w:t>
      </w:r>
      <w:r>
        <w:rPr>
          <w:rFonts w:ascii="Arial" w:hAnsi="Arial" w:cs="Arial"/>
          <w:iCs/>
          <w:lang w:val="es-ES"/>
        </w:rPr>
        <w:t>s</w:t>
      </w:r>
      <w:r w:rsidRPr="006F635C">
        <w:rPr>
          <w:rFonts w:ascii="Arial" w:hAnsi="Arial" w:cs="Arial"/>
          <w:iCs/>
          <w:lang w:val="es-ES"/>
        </w:rPr>
        <w:t xml:space="preserve"> de esta Escritura Pública NO SE ENCUENTRA</w:t>
      </w:r>
      <w:r>
        <w:rPr>
          <w:rFonts w:ascii="Arial" w:hAnsi="Arial" w:cs="Arial"/>
          <w:iCs/>
          <w:lang w:val="es-ES"/>
        </w:rPr>
        <w:t>N</w:t>
      </w:r>
      <w:r w:rsidRPr="006F635C">
        <w:rPr>
          <w:rFonts w:ascii="Arial" w:hAnsi="Arial" w:cs="Arial"/>
          <w:iCs/>
          <w:lang w:val="es-ES"/>
        </w:rPr>
        <w:t xml:space="preserve"> REPORTAD</w:t>
      </w:r>
      <w:r>
        <w:rPr>
          <w:rFonts w:ascii="Arial" w:hAnsi="Arial" w:cs="Arial"/>
          <w:iCs/>
          <w:lang w:val="es-ES"/>
        </w:rPr>
        <w:t>OS</w:t>
      </w:r>
      <w:r w:rsidRPr="006F635C">
        <w:rPr>
          <w:rFonts w:ascii="Arial" w:hAnsi="Arial" w:cs="Arial"/>
          <w:iCs/>
          <w:lang w:val="es-ES"/>
        </w:rPr>
        <w:t xml:space="preserve"> EN LA LISTA CLINTON. Así mismo dando cumplimiento al artículo 17 de la Ley 282 de junio 6 de 1996 y a las circulares emitidas por la Superintendencia de Notariado y Registro, i</w:t>
      </w:r>
      <w:r>
        <w:rPr>
          <w:rFonts w:ascii="Arial" w:hAnsi="Arial" w:cs="Arial"/>
          <w:iCs/>
          <w:lang w:val="es-ES"/>
        </w:rPr>
        <w:t>gualmente se comprueba que estas</w:t>
      </w:r>
      <w:r w:rsidRPr="006F635C">
        <w:rPr>
          <w:rFonts w:ascii="Arial" w:hAnsi="Arial" w:cs="Arial"/>
          <w:iCs/>
          <w:lang w:val="es-ES"/>
        </w:rPr>
        <w:t xml:space="preserve"> persona</w:t>
      </w:r>
      <w:r>
        <w:rPr>
          <w:rFonts w:ascii="Arial" w:hAnsi="Arial" w:cs="Arial"/>
          <w:iCs/>
          <w:lang w:val="es-ES"/>
        </w:rPr>
        <w:t xml:space="preserve">s </w:t>
      </w:r>
      <w:r w:rsidRPr="006F635C">
        <w:rPr>
          <w:rFonts w:ascii="Arial" w:hAnsi="Arial" w:cs="Arial"/>
          <w:iCs/>
          <w:lang w:val="es-ES"/>
        </w:rPr>
        <w:t>no hace</w:t>
      </w:r>
      <w:r>
        <w:rPr>
          <w:rFonts w:ascii="Arial" w:hAnsi="Arial" w:cs="Arial"/>
          <w:iCs/>
          <w:lang w:val="es-ES"/>
        </w:rPr>
        <w:t>n</w:t>
      </w:r>
      <w:r w:rsidRPr="006F635C">
        <w:rPr>
          <w:rFonts w:ascii="Arial" w:hAnsi="Arial" w:cs="Arial"/>
          <w:iCs/>
          <w:lang w:val="es-ES"/>
        </w:rPr>
        <w:t xml:space="preserve"> parte integrante de la LISTA DE PERSONAS SECUESTRADAS.</w:t>
      </w:r>
      <w:r>
        <w:rPr>
          <w:rFonts w:ascii="Arial" w:hAnsi="Arial" w:cs="Arial"/>
          <w:iCs/>
          <w:lang w:val="es-ES"/>
        </w:rPr>
        <w:t xml:space="preserve">  </w:t>
      </w:r>
      <w:r w:rsidR="00546322">
        <w:rPr>
          <w:rFonts w:ascii="Arial" w:hAnsi="Arial" w:cs="Arial"/>
          <w:iCs/>
          <w:lang w:val="es-ES"/>
        </w:rPr>
        <w:t>-----------------------------------------------------------------------------------</w:t>
      </w:r>
    </w:p>
    <w:p w14:paraId="09BEE077" w14:textId="77777777" w:rsidR="005B5DFF" w:rsidRDefault="005B5DFF" w:rsidP="005B5DFF">
      <w:pPr>
        <w:spacing w:line="360" w:lineRule="auto"/>
        <w:jc w:val="both"/>
        <w:rPr>
          <w:rFonts w:ascii="Arial" w:hAnsi="Arial" w:cs="Arial"/>
          <w:b/>
          <w:bCs/>
          <w:lang w:val="es-ES"/>
        </w:rPr>
      </w:pPr>
      <w:r w:rsidRPr="004F3B77">
        <w:rPr>
          <w:rFonts w:ascii="Arial" w:hAnsi="Arial" w:cs="Arial"/>
          <w:b/>
          <w:bCs/>
          <w:iCs/>
          <w:u w:val="single"/>
          <w:lang w:val="es-ES"/>
        </w:rPr>
        <w:t>“AVISO DE PRIVACIDAD</w:t>
      </w:r>
      <w:r w:rsidRPr="004F3B77">
        <w:rPr>
          <w:rFonts w:ascii="Arial" w:hAnsi="Arial" w:cs="Arial"/>
          <w:bCs/>
          <w:iCs/>
          <w:u w:val="single"/>
          <w:lang w:val="es-ES"/>
        </w:rPr>
        <w:t>:</w:t>
      </w:r>
      <w:r w:rsidRPr="004F3B77">
        <w:rPr>
          <w:rFonts w:ascii="Arial" w:hAnsi="Arial" w:cs="Arial"/>
          <w:bCs/>
          <w:iCs/>
          <w:lang w:val="es-ES"/>
        </w:rPr>
        <w:t xml:space="preserve"> Datos sensibles y personales. Una vez informado el procedimiento a los comparecientes, autorizan de manera expresa la toma de sus fotografías y de sus huellas dactilares, así como la recepción y guarda de sus datos personales, tanto de manera física sobre el papel de seguridad, como en los documentos electrónicos idóneos, en el entendido que son necesarios para la seguridad, prueba y formalización de la escritura que están otorgando. En esta materia, se dará aplicación en lo pertinente, a la Ley 1581 de 2012 y su </w:t>
      </w:r>
      <w:r>
        <w:rPr>
          <w:rFonts w:ascii="Arial" w:hAnsi="Arial" w:cs="Arial"/>
          <w:bCs/>
          <w:iCs/>
          <w:lang w:val="es-ES"/>
        </w:rPr>
        <w:t>D</w:t>
      </w:r>
      <w:r w:rsidRPr="004F3B77">
        <w:rPr>
          <w:rFonts w:ascii="Arial" w:hAnsi="Arial" w:cs="Arial"/>
          <w:bCs/>
          <w:iCs/>
          <w:lang w:val="es-ES"/>
        </w:rPr>
        <w:t xml:space="preserve">ecreto </w:t>
      </w:r>
      <w:r>
        <w:rPr>
          <w:rFonts w:ascii="Arial" w:hAnsi="Arial" w:cs="Arial"/>
          <w:bCs/>
          <w:iCs/>
          <w:lang w:val="es-ES"/>
        </w:rPr>
        <w:t>R</w:t>
      </w:r>
      <w:r w:rsidRPr="004F3B77">
        <w:rPr>
          <w:rFonts w:ascii="Arial" w:hAnsi="Arial" w:cs="Arial"/>
          <w:bCs/>
          <w:iCs/>
          <w:lang w:val="es-ES"/>
        </w:rPr>
        <w:t>eglamentario 1377 de 2013." ---------------------------------------------------------------------</w:t>
      </w:r>
      <w:r w:rsidRPr="00E90F05">
        <w:rPr>
          <w:rFonts w:ascii="Arial" w:hAnsi="Arial" w:cs="Arial"/>
          <w:b/>
          <w:bCs/>
          <w:lang w:val="es-ES"/>
        </w:rPr>
        <w:t xml:space="preserve"> </w:t>
      </w:r>
    </w:p>
    <w:p w14:paraId="7AB5EEB2" w14:textId="0AF432A2" w:rsidR="005B5DFF" w:rsidRPr="00874D91" w:rsidRDefault="005B5DFF" w:rsidP="005B5DFF">
      <w:pPr>
        <w:spacing w:line="360" w:lineRule="auto"/>
        <w:jc w:val="both"/>
        <w:rPr>
          <w:rFonts w:ascii="Arial" w:hAnsi="Arial" w:cs="Arial"/>
          <w:b/>
          <w:bCs/>
          <w:lang w:val="es-ES"/>
        </w:rPr>
      </w:pPr>
      <w:bookmarkStart w:id="2" w:name="_Hlk71649471"/>
      <w:r w:rsidRPr="00874D91">
        <w:rPr>
          <w:rFonts w:ascii="Arial" w:hAnsi="Arial" w:cs="Arial"/>
          <w:b/>
          <w:bCs/>
          <w:lang w:val="es-ES"/>
        </w:rPr>
        <w:lastRenderedPageBreak/>
        <w:t>Derechos Notariales: $</w:t>
      </w:r>
      <w:r w:rsidR="002940F6" w:rsidRPr="00C54452">
        <w:rPr>
          <w:rFonts w:ascii="Arial" w:hAnsi="Arial" w:cs="Arial"/>
          <w:b/>
          <w:bCs/>
          <w:color w:val="F2F2F2" w:themeColor="background1" w:themeShade="F2"/>
          <w:lang w:val="es-ES"/>
        </w:rPr>
        <w:t>66.200,oo</w:t>
      </w:r>
      <w:r w:rsidR="002940F6">
        <w:rPr>
          <w:rFonts w:ascii="Arial" w:hAnsi="Arial" w:cs="Arial"/>
          <w:b/>
          <w:bCs/>
          <w:lang w:val="es-ES"/>
        </w:rPr>
        <w:t>. ---------</w:t>
      </w:r>
      <w:r w:rsidRPr="00874D91">
        <w:rPr>
          <w:rFonts w:ascii="Arial" w:hAnsi="Arial" w:cs="Arial"/>
          <w:b/>
          <w:bCs/>
          <w:lang w:val="es-ES"/>
        </w:rPr>
        <w:t xml:space="preserve">    Hojas y Copias: $ </w:t>
      </w:r>
      <w:r w:rsidR="009A5ED9" w:rsidRPr="00C54452">
        <w:rPr>
          <w:rFonts w:ascii="Arial" w:hAnsi="Arial" w:cs="Arial"/>
          <w:b/>
          <w:bCs/>
          <w:color w:val="F2F2F2" w:themeColor="background1" w:themeShade="F2"/>
          <w:lang w:val="es-ES"/>
        </w:rPr>
        <w:t>41.000</w:t>
      </w:r>
      <w:r w:rsidR="002940F6" w:rsidRPr="00C54452">
        <w:rPr>
          <w:rFonts w:ascii="Arial" w:hAnsi="Arial" w:cs="Arial"/>
          <w:b/>
          <w:bCs/>
          <w:color w:val="F2F2F2" w:themeColor="background1" w:themeShade="F2"/>
          <w:lang w:val="es-ES"/>
        </w:rPr>
        <w:t>,oo</w:t>
      </w:r>
      <w:r w:rsidR="002940F6">
        <w:rPr>
          <w:rFonts w:ascii="Arial" w:hAnsi="Arial" w:cs="Arial"/>
          <w:b/>
          <w:bCs/>
          <w:lang w:val="es-ES"/>
        </w:rPr>
        <w:t>.---------</w:t>
      </w:r>
      <w:r w:rsidRPr="00874D91">
        <w:rPr>
          <w:rFonts w:ascii="Arial" w:hAnsi="Arial" w:cs="Arial"/>
          <w:b/>
          <w:bCs/>
          <w:lang w:val="es-ES"/>
        </w:rPr>
        <w:t xml:space="preserve">                  </w:t>
      </w:r>
    </w:p>
    <w:p w14:paraId="30932F15" w14:textId="26353196" w:rsidR="005B5DFF" w:rsidRPr="00874D91" w:rsidRDefault="005B5DFF" w:rsidP="005B5DFF">
      <w:pPr>
        <w:spacing w:line="360" w:lineRule="auto"/>
        <w:jc w:val="both"/>
        <w:rPr>
          <w:rFonts w:ascii="Arial" w:hAnsi="Arial" w:cs="Arial"/>
          <w:b/>
          <w:bCs/>
          <w:lang w:val="es-ES"/>
        </w:rPr>
      </w:pPr>
      <w:bookmarkStart w:id="3" w:name="_Hlk55468274"/>
      <w:r w:rsidRPr="00874D91">
        <w:rPr>
          <w:rFonts w:ascii="Arial" w:hAnsi="Arial" w:cs="Arial"/>
          <w:b/>
          <w:bCs/>
          <w:lang w:val="es-ES"/>
        </w:rPr>
        <w:t xml:space="preserve">Recaudos Superintendencia y Fondo Especial: $ </w:t>
      </w:r>
      <w:r w:rsidR="002940F6" w:rsidRPr="00C54452">
        <w:rPr>
          <w:rFonts w:ascii="Arial" w:hAnsi="Arial" w:cs="Arial"/>
          <w:b/>
          <w:bCs/>
          <w:color w:val="F2F2F2" w:themeColor="background1" w:themeShade="F2"/>
          <w:lang w:val="es-ES"/>
        </w:rPr>
        <w:t>14.300,oo</w:t>
      </w:r>
      <w:r w:rsidR="002940F6">
        <w:rPr>
          <w:rFonts w:ascii="Arial" w:hAnsi="Arial" w:cs="Arial"/>
          <w:b/>
          <w:bCs/>
          <w:lang w:val="es-ES"/>
        </w:rPr>
        <w:t>.----------------</w:t>
      </w:r>
      <w:r w:rsidRPr="00874D91">
        <w:rPr>
          <w:rFonts w:ascii="Arial" w:hAnsi="Arial" w:cs="Arial"/>
          <w:b/>
          <w:bCs/>
          <w:lang w:val="es-ES"/>
        </w:rPr>
        <w:t xml:space="preserve">                    Resolución Nº </w:t>
      </w:r>
      <w:r>
        <w:rPr>
          <w:rFonts w:ascii="Arial" w:hAnsi="Arial" w:cs="Arial"/>
          <w:b/>
          <w:bCs/>
          <w:lang w:val="es-ES"/>
        </w:rPr>
        <w:t>00755</w:t>
      </w:r>
      <w:r w:rsidRPr="00874D91">
        <w:rPr>
          <w:rFonts w:ascii="Arial" w:hAnsi="Arial" w:cs="Arial"/>
          <w:b/>
          <w:bCs/>
          <w:lang w:val="es-ES"/>
        </w:rPr>
        <w:t xml:space="preserve"> del 2</w:t>
      </w:r>
      <w:r>
        <w:rPr>
          <w:rFonts w:ascii="Arial" w:hAnsi="Arial" w:cs="Arial"/>
          <w:b/>
          <w:bCs/>
          <w:lang w:val="es-ES"/>
        </w:rPr>
        <w:t xml:space="preserve">6 </w:t>
      </w:r>
      <w:r w:rsidRPr="00874D91">
        <w:rPr>
          <w:rFonts w:ascii="Arial" w:hAnsi="Arial" w:cs="Arial"/>
          <w:b/>
          <w:bCs/>
          <w:lang w:val="es-ES"/>
        </w:rPr>
        <w:t xml:space="preserve">de enero de 202. </w:t>
      </w:r>
      <w:bookmarkEnd w:id="3"/>
      <w:r>
        <w:rPr>
          <w:rFonts w:ascii="Arial" w:hAnsi="Arial" w:cs="Arial"/>
          <w:b/>
          <w:bCs/>
          <w:lang w:val="es-ES"/>
        </w:rPr>
        <w:t xml:space="preserve">  </w:t>
      </w:r>
      <w:r w:rsidRPr="00874D91">
        <w:rPr>
          <w:rFonts w:ascii="Arial" w:hAnsi="Arial" w:cs="Arial"/>
          <w:b/>
          <w:bCs/>
          <w:lang w:val="es-ES"/>
        </w:rPr>
        <w:t>Iva $</w:t>
      </w:r>
      <w:r w:rsidR="002940F6">
        <w:rPr>
          <w:rFonts w:ascii="Arial" w:hAnsi="Arial" w:cs="Arial"/>
          <w:b/>
          <w:bCs/>
          <w:lang w:val="es-ES"/>
        </w:rPr>
        <w:t xml:space="preserve"> </w:t>
      </w:r>
      <w:r w:rsidR="009A5ED9" w:rsidRPr="00C54452">
        <w:rPr>
          <w:rFonts w:ascii="Arial" w:hAnsi="Arial" w:cs="Arial"/>
          <w:b/>
          <w:bCs/>
          <w:color w:val="F2F2F2" w:themeColor="background1" w:themeShade="F2"/>
          <w:lang w:val="es-ES"/>
        </w:rPr>
        <w:t>20.368</w:t>
      </w:r>
      <w:r w:rsidR="002940F6">
        <w:rPr>
          <w:rFonts w:ascii="Arial" w:hAnsi="Arial" w:cs="Arial"/>
          <w:b/>
          <w:bCs/>
          <w:lang w:val="es-ES"/>
        </w:rPr>
        <w:t>,oo. ---------------------</w:t>
      </w:r>
    </w:p>
    <w:bookmarkEnd w:id="2"/>
    <w:p w14:paraId="1981FB65" w14:textId="27DD042B" w:rsidR="005B5DFF" w:rsidRDefault="005B5DFF" w:rsidP="005B5DFF">
      <w:pPr>
        <w:spacing w:line="360" w:lineRule="auto"/>
        <w:jc w:val="both"/>
        <w:rPr>
          <w:rFonts w:ascii="Arial" w:hAnsi="Arial" w:cs="Arial"/>
          <w:iCs/>
          <w:lang w:val="es-ES"/>
        </w:rPr>
      </w:pPr>
      <w:r w:rsidRPr="00D12A15">
        <w:rPr>
          <w:rFonts w:ascii="Arial" w:hAnsi="Arial" w:cs="Arial"/>
          <w:iCs/>
          <w:lang w:val="es-ES"/>
        </w:rPr>
        <w:t>Se extendió en las hojas de papel notarial números</w:t>
      </w:r>
      <w:r w:rsidR="00C54452">
        <w:rPr>
          <w:rFonts w:ascii="Arial" w:hAnsi="Arial" w:cs="Arial"/>
          <w:iCs/>
          <w:lang w:val="es-ES"/>
        </w:rPr>
        <w:t>:</w:t>
      </w:r>
    </w:p>
    <w:p w14:paraId="57683EC4" w14:textId="77777777" w:rsidR="005B5DFF" w:rsidRPr="00761E43" w:rsidRDefault="005B5DFF" w:rsidP="00D12A15">
      <w:pPr>
        <w:spacing w:line="360" w:lineRule="auto"/>
        <w:jc w:val="center"/>
        <w:rPr>
          <w:rFonts w:ascii="Arial" w:hAnsi="Arial" w:cs="Arial"/>
          <w:b/>
          <w:iCs/>
          <w:lang w:val="es-ES"/>
        </w:rPr>
      </w:pPr>
      <w:r w:rsidRPr="00761E43">
        <w:rPr>
          <w:rFonts w:ascii="Arial" w:hAnsi="Arial" w:cs="Arial"/>
          <w:b/>
          <w:iCs/>
          <w:lang w:val="es-ES"/>
        </w:rPr>
        <w:t>COMPROBANTES FISCALES:</w:t>
      </w:r>
    </w:p>
    <w:p w14:paraId="553CD97E" w14:textId="77777777" w:rsidR="005B5DFF" w:rsidRDefault="005B5DFF" w:rsidP="005B5DFF">
      <w:pPr>
        <w:spacing w:line="360" w:lineRule="auto"/>
        <w:jc w:val="both"/>
        <w:rPr>
          <w:rFonts w:ascii="Arial" w:hAnsi="Arial" w:cs="Arial"/>
          <w:iCs/>
          <w:lang w:val="es-ES"/>
        </w:rPr>
      </w:pPr>
      <w:r w:rsidRPr="003B18F0">
        <w:rPr>
          <w:rFonts w:ascii="Arial" w:hAnsi="Arial" w:cs="Arial"/>
          <w:iCs/>
          <w:lang w:val="es-ES"/>
        </w:rPr>
        <w:t>Presentaron los siguientes comprobantes fiscales que se protocolizan: ----</w:t>
      </w:r>
      <w:r>
        <w:rPr>
          <w:rFonts w:ascii="Arial" w:hAnsi="Arial" w:cs="Arial"/>
          <w:iCs/>
          <w:lang w:val="es-ES"/>
        </w:rPr>
        <w:t>-</w:t>
      </w:r>
      <w:r w:rsidRPr="003B18F0">
        <w:rPr>
          <w:rFonts w:ascii="Arial" w:hAnsi="Arial" w:cs="Arial"/>
          <w:iCs/>
          <w:lang w:val="es-ES"/>
        </w:rPr>
        <w:t>-------</w:t>
      </w:r>
      <w:r>
        <w:rPr>
          <w:rFonts w:ascii="Arial" w:hAnsi="Arial" w:cs="Arial"/>
          <w:iCs/>
          <w:lang w:val="es-ES"/>
        </w:rPr>
        <w:t>-</w:t>
      </w:r>
      <w:r w:rsidRPr="003B18F0">
        <w:rPr>
          <w:rFonts w:ascii="Arial" w:hAnsi="Arial" w:cs="Arial"/>
          <w:iCs/>
          <w:lang w:val="es-ES"/>
        </w:rPr>
        <w:t>---</w:t>
      </w:r>
    </w:p>
    <w:p w14:paraId="1A708D05" w14:textId="23E910F0" w:rsidR="005B5DFF" w:rsidRDefault="005B5DFF" w:rsidP="005B5DFF">
      <w:pPr>
        <w:spacing w:line="360" w:lineRule="auto"/>
        <w:jc w:val="both"/>
        <w:rPr>
          <w:rFonts w:ascii="Arial" w:hAnsi="Arial" w:cs="Arial"/>
          <w:iCs/>
          <w:lang w:val="es-ES"/>
        </w:rPr>
      </w:pPr>
      <w:r w:rsidRPr="00863866">
        <w:rPr>
          <w:rFonts w:ascii="Arial" w:hAnsi="Arial" w:cs="Arial"/>
          <w:iCs/>
          <w:lang w:val="es-ES"/>
        </w:rPr>
        <w:t xml:space="preserve">1°. Paz y salvo municipal número </w:t>
      </w:r>
      <w:r w:rsidR="00C54452">
        <w:rPr>
          <w:rFonts w:ascii="Arial" w:hAnsi="Arial" w:cs="Arial"/>
          <w:iCs/>
          <w:lang w:val="es-ES"/>
        </w:rPr>
        <w:t xml:space="preserve">            </w:t>
      </w:r>
      <w:r w:rsidR="007650C1">
        <w:rPr>
          <w:rFonts w:ascii="Arial" w:hAnsi="Arial" w:cs="Arial"/>
          <w:iCs/>
          <w:lang w:val="es-ES"/>
        </w:rPr>
        <w:t xml:space="preserve"> </w:t>
      </w:r>
      <w:r w:rsidRPr="00863866">
        <w:rPr>
          <w:rFonts w:ascii="Arial" w:hAnsi="Arial" w:cs="Arial"/>
          <w:iCs/>
          <w:lang w:val="es-ES"/>
        </w:rPr>
        <w:t xml:space="preserve"> expedido por el Municipio , el </w:t>
      </w:r>
      <w:r w:rsidR="00C54452">
        <w:rPr>
          <w:rFonts w:ascii="Arial" w:hAnsi="Arial" w:cs="Arial"/>
          <w:iCs/>
          <w:lang w:val="es-ES"/>
        </w:rPr>
        <w:t xml:space="preserve">    </w:t>
      </w:r>
      <w:r w:rsidR="007650C1">
        <w:rPr>
          <w:rFonts w:ascii="Arial" w:hAnsi="Arial" w:cs="Arial"/>
          <w:iCs/>
          <w:lang w:val="es-ES"/>
        </w:rPr>
        <w:t xml:space="preserve"> </w:t>
      </w:r>
      <w:r w:rsidR="000C3940">
        <w:rPr>
          <w:rFonts w:ascii="Arial" w:hAnsi="Arial" w:cs="Arial"/>
          <w:iCs/>
          <w:lang w:val="es-ES"/>
        </w:rPr>
        <w:t xml:space="preserve"> </w:t>
      </w:r>
      <w:r w:rsidRPr="00863866">
        <w:rPr>
          <w:rFonts w:ascii="Arial" w:hAnsi="Arial" w:cs="Arial"/>
          <w:iCs/>
          <w:lang w:val="es-ES"/>
        </w:rPr>
        <w:t xml:space="preserve">de </w:t>
      </w:r>
      <w:r w:rsidR="00C54452">
        <w:rPr>
          <w:rFonts w:ascii="Arial" w:hAnsi="Arial" w:cs="Arial"/>
          <w:iCs/>
          <w:lang w:val="es-ES"/>
        </w:rPr>
        <w:t xml:space="preserve">                      </w:t>
      </w:r>
      <w:r w:rsidR="00C54452" w:rsidRPr="00C54452">
        <w:rPr>
          <w:rFonts w:ascii="Arial" w:hAnsi="Arial" w:cs="Arial"/>
          <w:iCs/>
          <w:color w:val="F2F2F2" w:themeColor="background1" w:themeShade="F2"/>
          <w:lang w:val="es-ES"/>
        </w:rPr>
        <w:t>SEPTIEMBRE</w:t>
      </w:r>
      <w:r w:rsidR="00C54452">
        <w:rPr>
          <w:rFonts w:ascii="Arial" w:hAnsi="Arial" w:cs="Arial"/>
          <w:iCs/>
          <w:lang w:val="es-ES"/>
        </w:rPr>
        <w:t xml:space="preserve">  </w:t>
      </w:r>
      <w:r w:rsidRPr="00863866">
        <w:rPr>
          <w:rFonts w:ascii="Arial" w:hAnsi="Arial" w:cs="Arial"/>
          <w:iCs/>
          <w:lang w:val="es-ES"/>
        </w:rPr>
        <w:t>de 202</w:t>
      </w:r>
      <w:r>
        <w:rPr>
          <w:rFonts w:ascii="Arial" w:hAnsi="Arial" w:cs="Arial"/>
          <w:iCs/>
          <w:lang w:val="es-ES"/>
        </w:rPr>
        <w:t>2</w:t>
      </w:r>
      <w:r w:rsidRPr="00863866">
        <w:rPr>
          <w:rFonts w:ascii="Arial" w:hAnsi="Arial" w:cs="Arial"/>
          <w:iCs/>
          <w:lang w:val="es-ES"/>
        </w:rPr>
        <w:t xml:space="preserve">, válido hasta el </w:t>
      </w:r>
      <w:r w:rsidR="007650C1">
        <w:rPr>
          <w:rFonts w:ascii="Arial" w:hAnsi="Arial" w:cs="Arial"/>
          <w:iCs/>
          <w:lang w:val="es-ES"/>
        </w:rPr>
        <w:t xml:space="preserve"> </w:t>
      </w:r>
      <w:r w:rsidRPr="00863866">
        <w:rPr>
          <w:rFonts w:ascii="Arial" w:hAnsi="Arial" w:cs="Arial"/>
          <w:iCs/>
          <w:lang w:val="es-ES"/>
        </w:rPr>
        <w:t xml:space="preserve"> </w:t>
      </w:r>
      <w:r w:rsidR="00C54452">
        <w:rPr>
          <w:rFonts w:ascii="Arial" w:hAnsi="Arial" w:cs="Arial"/>
          <w:iCs/>
          <w:lang w:val="es-ES"/>
        </w:rPr>
        <w:t xml:space="preserve">  </w:t>
      </w:r>
      <w:r w:rsidRPr="00863866">
        <w:rPr>
          <w:rFonts w:ascii="Arial" w:hAnsi="Arial" w:cs="Arial"/>
          <w:iCs/>
          <w:lang w:val="es-ES"/>
        </w:rPr>
        <w:t xml:space="preserve">de </w:t>
      </w:r>
      <w:r w:rsidR="00C54452">
        <w:rPr>
          <w:rFonts w:ascii="Arial" w:hAnsi="Arial" w:cs="Arial"/>
          <w:iCs/>
          <w:lang w:val="es-ES"/>
        </w:rPr>
        <w:t xml:space="preserve">                      </w:t>
      </w:r>
      <w:r w:rsidRPr="00863866">
        <w:rPr>
          <w:rFonts w:ascii="Arial" w:hAnsi="Arial" w:cs="Arial"/>
          <w:iCs/>
          <w:lang w:val="es-ES"/>
        </w:rPr>
        <w:t>de 20</w:t>
      </w:r>
      <w:r>
        <w:rPr>
          <w:rFonts w:ascii="Arial" w:hAnsi="Arial" w:cs="Arial"/>
          <w:iCs/>
          <w:lang w:val="es-ES"/>
        </w:rPr>
        <w:t>22</w:t>
      </w:r>
      <w:r w:rsidRPr="00863866">
        <w:rPr>
          <w:rFonts w:ascii="Arial" w:hAnsi="Arial" w:cs="Arial"/>
          <w:iCs/>
          <w:lang w:val="es-ES"/>
        </w:rPr>
        <w:t>. -</w:t>
      </w:r>
      <w:r w:rsidR="00546322">
        <w:rPr>
          <w:rFonts w:ascii="Arial" w:hAnsi="Arial" w:cs="Arial"/>
          <w:iCs/>
          <w:lang w:val="es-ES"/>
        </w:rPr>
        <w:t>------</w:t>
      </w:r>
      <w:r w:rsidR="000C3940">
        <w:rPr>
          <w:rFonts w:ascii="Arial" w:hAnsi="Arial" w:cs="Arial"/>
          <w:iCs/>
          <w:lang w:val="es-ES"/>
        </w:rPr>
        <w:t>-----</w:t>
      </w:r>
      <w:r w:rsidR="00546322">
        <w:rPr>
          <w:rFonts w:ascii="Arial" w:hAnsi="Arial" w:cs="Arial"/>
          <w:iCs/>
          <w:lang w:val="es-ES"/>
        </w:rPr>
        <w:t>-----</w:t>
      </w:r>
    </w:p>
    <w:p w14:paraId="6BAAFDEC" w14:textId="080E5F3B" w:rsidR="00C21E4D" w:rsidRPr="009B1F13" w:rsidRDefault="005B5DFF" w:rsidP="00C21E4D">
      <w:pPr>
        <w:spacing w:line="360" w:lineRule="auto"/>
        <w:jc w:val="both"/>
        <w:rPr>
          <w:rFonts w:ascii="Arial" w:hAnsi="Arial" w:cs="Arial"/>
          <w:bCs/>
        </w:rPr>
      </w:pPr>
      <w:r w:rsidRPr="00863866">
        <w:rPr>
          <w:rFonts w:ascii="Arial" w:hAnsi="Arial" w:cs="Arial"/>
          <w:iCs/>
          <w:lang w:val="es-ES"/>
        </w:rPr>
        <w:t>2</w:t>
      </w:r>
      <w:r w:rsidRPr="009B1F13">
        <w:rPr>
          <w:rFonts w:ascii="Arial" w:hAnsi="Arial" w:cs="Arial"/>
          <w:iCs/>
          <w:lang w:val="es-ES"/>
        </w:rPr>
        <w:t xml:space="preserve">°. </w:t>
      </w:r>
      <w:bookmarkStart w:id="4" w:name="_Hlk58861813"/>
      <w:bookmarkStart w:id="5" w:name="_Hlk71649773"/>
      <w:r w:rsidRPr="009B1F13">
        <w:rPr>
          <w:rFonts w:ascii="Arial" w:hAnsi="Arial" w:cs="Arial"/>
          <w:iCs/>
          <w:lang w:val="es-ES"/>
        </w:rPr>
        <w:t>Certificado catastral número</w:t>
      </w:r>
      <w:r w:rsidR="00C54452">
        <w:rPr>
          <w:rFonts w:ascii="Arial" w:hAnsi="Arial" w:cs="Arial"/>
          <w:iCs/>
          <w:lang w:val="es-ES"/>
        </w:rPr>
        <w:t xml:space="preserve">             </w:t>
      </w:r>
      <w:r w:rsidRPr="009B1F13">
        <w:rPr>
          <w:rFonts w:ascii="Arial" w:hAnsi="Arial" w:cs="Arial"/>
          <w:iCs/>
          <w:lang w:val="es-ES"/>
        </w:rPr>
        <w:t xml:space="preserve">. </w:t>
      </w:r>
      <w:r w:rsidR="00E15A76" w:rsidRPr="009B1F13">
        <w:rPr>
          <w:rFonts w:ascii="Arial" w:hAnsi="Arial" w:cs="Arial"/>
          <w:bCs/>
        </w:rPr>
        <w:t>Correspondiente</w:t>
      </w:r>
      <w:r w:rsidR="00C21E4D" w:rsidRPr="009B1F13">
        <w:rPr>
          <w:rFonts w:ascii="Arial" w:hAnsi="Arial" w:cs="Arial"/>
          <w:bCs/>
        </w:rPr>
        <w:t xml:space="preserve"> a la </w:t>
      </w:r>
      <w:r w:rsidR="00C21E4D" w:rsidRPr="009B1F13">
        <w:rPr>
          <w:rFonts w:ascii="Arial" w:hAnsi="Arial" w:cs="Arial"/>
          <w:b/>
        </w:rPr>
        <w:t>ficha predial número</w:t>
      </w:r>
      <w:r w:rsidR="00C54452">
        <w:rPr>
          <w:rFonts w:ascii="Arial" w:hAnsi="Arial" w:cs="Arial"/>
          <w:b/>
        </w:rPr>
        <w:t xml:space="preserve">  </w:t>
      </w:r>
      <w:r w:rsidR="00C21E4D" w:rsidRPr="009B1F13">
        <w:rPr>
          <w:rFonts w:ascii="Arial" w:hAnsi="Arial" w:cs="Arial"/>
          <w:b/>
        </w:rPr>
        <w:t>,</w:t>
      </w:r>
      <w:r w:rsidR="00C21E4D" w:rsidRPr="009B1F13">
        <w:rPr>
          <w:rFonts w:ascii="Arial" w:hAnsi="Arial" w:cs="Arial"/>
          <w:bCs/>
        </w:rPr>
        <w:t xml:space="preserve"> expedido por el municipio de</w:t>
      </w:r>
      <w:r w:rsidR="00C54452">
        <w:rPr>
          <w:rFonts w:ascii="Arial" w:hAnsi="Arial" w:cs="Arial"/>
          <w:bCs/>
        </w:rPr>
        <w:t xml:space="preserve">                   </w:t>
      </w:r>
      <w:r w:rsidR="00C21E4D" w:rsidRPr="009B1F13">
        <w:rPr>
          <w:rFonts w:ascii="Arial" w:hAnsi="Arial" w:cs="Arial"/>
          <w:bCs/>
        </w:rPr>
        <w:t>,  el </w:t>
      </w:r>
      <w:r w:rsidR="00C54452">
        <w:rPr>
          <w:rFonts w:ascii="Arial" w:hAnsi="Arial" w:cs="Arial"/>
          <w:bCs/>
        </w:rPr>
        <w:t xml:space="preserve">   </w:t>
      </w:r>
      <w:r w:rsidR="007650C1">
        <w:rPr>
          <w:rFonts w:ascii="Arial" w:hAnsi="Arial" w:cs="Arial"/>
          <w:bCs/>
        </w:rPr>
        <w:t xml:space="preserve"> </w:t>
      </w:r>
      <w:r w:rsidR="00C21E4D" w:rsidRPr="009B1F13">
        <w:rPr>
          <w:rFonts w:ascii="Arial" w:hAnsi="Arial" w:cs="Arial"/>
          <w:bCs/>
        </w:rPr>
        <w:t xml:space="preserve"> de </w:t>
      </w:r>
      <w:r w:rsidR="007650C1" w:rsidRPr="00C54452">
        <w:rPr>
          <w:rFonts w:ascii="Arial" w:hAnsi="Arial" w:cs="Arial"/>
          <w:bCs/>
          <w:color w:val="F2F2F2" w:themeColor="background1" w:themeShade="F2"/>
        </w:rPr>
        <w:t>agosto</w:t>
      </w:r>
      <w:r w:rsidR="007650C1">
        <w:rPr>
          <w:rFonts w:ascii="Arial" w:hAnsi="Arial" w:cs="Arial"/>
          <w:bCs/>
        </w:rPr>
        <w:t xml:space="preserve"> </w:t>
      </w:r>
      <w:r w:rsidR="00C21E4D" w:rsidRPr="009B1F13">
        <w:rPr>
          <w:rFonts w:ascii="Arial" w:hAnsi="Arial" w:cs="Arial"/>
          <w:bCs/>
        </w:rPr>
        <w:t xml:space="preserve"> de 2022, en el cual consta que el (los) predio</w:t>
      </w:r>
      <w:r w:rsidR="007650C1">
        <w:rPr>
          <w:rFonts w:ascii="Arial" w:hAnsi="Arial" w:cs="Arial"/>
          <w:bCs/>
        </w:rPr>
        <w:t xml:space="preserve"> </w:t>
      </w:r>
      <w:r w:rsidR="00C21E4D" w:rsidRPr="009B1F13">
        <w:rPr>
          <w:rFonts w:ascii="Arial" w:hAnsi="Arial" w:cs="Arial"/>
          <w:bCs/>
        </w:rPr>
        <w:t xml:space="preserve"> identificado con folio de matrícula inmobiliaria </w:t>
      </w:r>
      <w:r w:rsidR="00C54452">
        <w:rPr>
          <w:rFonts w:ascii="Arial" w:hAnsi="Arial" w:cs="Arial"/>
          <w:bCs/>
        </w:rPr>
        <w:t xml:space="preserve">                    </w:t>
      </w:r>
      <w:r w:rsidR="00C21E4D" w:rsidRPr="009B1F13">
        <w:rPr>
          <w:rFonts w:ascii="Arial" w:hAnsi="Arial" w:cs="Arial"/>
          <w:b/>
        </w:rPr>
        <w:t>,</w:t>
      </w:r>
      <w:r w:rsidR="00C21E4D" w:rsidRPr="009B1F13">
        <w:rPr>
          <w:rFonts w:ascii="Arial" w:hAnsi="Arial" w:cs="Arial"/>
          <w:bCs/>
        </w:rPr>
        <w:t xml:space="preserve"> presenta un avalúo de </w:t>
      </w:r>
      <w:r w:rsidR="00C21E4D" w:rsidRPr="009B1F13">
        <w:rPr>
          <w:rFonts w:ascii="Arial" w:hAnsi="Arial" w:cs="Arial"/>
          <w:b/>
        </w:rPr>
        <w:t>$</w:t>
      </w:r>
      <w:r w:rsidR="00C54452">
        <w:rPr>
          <w:rFonts w:ascii="Arial" w:hAnsi="Arial" w:cs="Arial"/>
          <w:b/>
        </w:rPr>
        <w:t xml:space="preserve">                      </w:t>
      </w:r>
      <w:r w:rsidR="00C21E4D" w:rsidRPr="009B1F13">
        <w:rPr>
          <w:rFonts w:ascii="Arial" w:hAnsi="Arial" w:cs="Arial"/>
          <w:bCs/>
        </w:rPr>
        <w:t xml:space="preserve"> para el </w:t>
      </w:r>
      <w:r w:rsidR="00C21E4D" w:rsidRPr="009B1F13">
        <w:rPr>
          <w:rFonts w:ascii="Arial" w:hAnsi="Arial" w:cs="Arial"/>
          <w:b/>
        </w:rPr>
        <w:t>año 2022</w:t>
      </w:r>
      <w:r w:rsidR="00FA58D5">
        <w:rPr>
          <w:rFonts w:ascii="Arial" w:hAnsi="Arial" w:cs="Arial"/>
          <w:bCs/>
        </w:rPr>
        <w:t>. —-----------------</w:t>
      </w:r>
    </w:p>
    <w:p w14:paraId="3A72AD02" w14:textId="76DBBEF1" w:rsidR="005B5DFF" w:rsidRPr="009B1F13" w:rsidRDefault="005B5DFF" w:rsidP="005B5DFF">
      <w:pPr>
        <w:spacing w:line="360" w:lineRule="auto"/>
        <w:jc w:val="both"/>
        <w:rPr>
          <w:rFonts w:ascii="Arial" w:hAnsi="Arial" w:cs="Arial"/>
          <w:iCs/>
          <w:lang w:val="es-ES"/>
        </w:rPr>
      </w:pPr>
      <w:r w:rsidRPr="009B1F13">
        <w:rPr>
          <w:rFonts w:ascii="Arial" w:hAnsi="Arial" w:cs="Arial"/>
          <w:iCs/>
          <w:lang w:val="es-ES"/>
        </w:rPr>
        <w:t>Código Catastral:</w:t>
      </w:r>
      <w:r w:rsidR="00C54452">
        <w:rPr>
          <w:rFonts w:ascii="Arial" w:hAnsi="Arial" w:cs="Arial"/>
          <w:iCs/>
          <w:lang w:val="es-ES"/>
        </w:rPr>
        <w:t xml:space="preserve">                                                    </w:t>
      </w:r>
      <w:r w:rsidRPr="009B1F13">
        <w:rPr>
          <w:rFonts w:ascii="Arial" w:hAnsi="Arial" w:cs="Arial"/>
          <w:iCs/>
          <w:lang w:val="es-ES"/>
        </w:rPr>
        <w:t>.</w:t>
      </w:r>
      <w:r w:rsidR="000C3940" w:rsidRPr="009B1F13">
        <w:rPr>
          <w:rFonts w:ascii="Arial" w:hAnsi="Arial" w:cs="Arial"/>
          <w:iCs/>
          <w:lang w:val="es-ES"/>
        </w:rPr>
        <w:t xml:space="preserve">  </w:t>
      </w:r>
      <w:r w:rsidR="007650C1">
        <w:rPr>
          <w:rFonts w:ascii="Arial" w:hAnsi="Arial" w:cs="Arial"/>
          <w:iCs/>
          <w:lang w:val="es-ES"/>
        </w:rPr>
        <w:t>-----------------------</w:t>
      </w:r>
      <w:r w:rsidRPr="009B1F13">
        <w:rPr>
          <w:rFonts w:ascii="Arial" w:hAnsi="Arial" w:cs="Arial"/>
          <w:iCs/>
          <w:lang w:val="es-ES"/>
        </w:rPr>
        <w:t>------------</w:t>
      </w:r>
    </w:p>
    <w:p w14:paraId="5C64081B" w14:textId="12B0BC62" w:rsidR="005B5DFF" w:rsidRPr="009B1F13" w:rsidRDefault="005B5DFF" w:rsidP="005B5DFF">
      <w:pPr>
        <w:spacing w:line="360" w:lineRule="auto"/>
        <w:jc w:val="both"/>
        <w:rPr>
          <w:rFonts w:ascii="Arial" w:hAnsi="Arial" w:cs="Arial"/>
          <w:iCs/>
          <w:lang w:val="es-ES"/>
        </w:rPr>
      </w:pPr>
      <w:r w:rsidRPr="009B1F13">
        <w:rPr>
          <w:rFonts w:ascii="Arial" w:hAnsi="Arial" w:cs="Arial"/>
          <w:iCs/>
          <w:lang w:val="es-ES"/>
        </w:rPr>
        <w:t>Avalúo Total: $</w:t>
      </w:r>
      <w:r w:rsidR="00C54452">
        <w:rPr>
          <w:rFonts w:ascii="Arial" w:hAnsi="Arial" w:cs="Arial"/>
          <w:iCs/>
          <w:lang w:val="es-ES"/>
        </w:rPr>
        <w:t xml:space="preserve">                         </w:t>
      </w:r>
      <w:r w:rsidRPr="009B1F13">
        <w:rPr>
          <w:rFonts w:ascii="Arial" w:hAnsi="Arial" w:cs="Arial"/>
          <w:iCs/>
          <w:lang w:val="es-ES"/>
        </w:rPr>
        <w:t>. --------------------------------------</w:t>
      </w:r>
      <w:r w:rsidR="009B1F13" w:rsidRPr="009B1F13">
        <w:rPr>
          <w:rFonts w:ascii="Arial" w:hAnsi="Arial" w:cs="Arial"/>
          <w:iCs/>
          <w:lang w:val="es-ES"/>
        </w:rPr>
        <w:t>------------------------------</w:t>
      </w:r>
    </w:p>
    <w:p w14:paraId="51906A42" w14:textId="77777777" w:rsidR="005B5DFF" w:rsidRPr="00863866" w:rsidRDefault="005B5DFF" w:rsidP="005B5DFF">
      <w:pPr>
        <w:spacing w:line="360" w:lineRule="auto"/>
        <w:jc w:val="both"/>
        <w:rPr>
          <w:rFonts w:ascii="Arial" w:hAnsi="Arial" w:cs="Arial"/>
          <w:iCs/>
          <w:lang w:val="es-ES"/>
        </w:rPr>
      </w:pPr>
      <w:r w:rsidRPr="000E4BB8">
        <w:rPr>
          <w:rFonts w:ascii="Arial" w:hAnsi="Arial" w:cs="Arial"/>
          <w:b/>
          <w:bCs/>
          <w:iCs/>
          <w:lang w:val="es-ES"/>
        </w:rPr>
        <w:t>ACEPTACIÓN DE NOTIFICACIONES ELECTRONICAS</w:t>
      </w:r>
      <w:r w:rsidRPr="00863866">
        <w:rPr>
          <w:rFonts w:ascii="Arial" w:hAnsi="Arial" w:cs="Arial"/>
          <w:iCs/>
          <w:lang w:val="es-ES"/>
        </w:rPr>
        <w:t>: El (los)  interesado (s) manifiesta (n) su consentimiento el cual se entiende otorgado con la firma de la presente escritura pública NO ( ) SI (X) acepta (s) ser notificado (s) por medio electrónico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1 de octubre de 2012 y artículo 56  del código de procedimiento administrativo y de lo contencioso administrativo. -</w:t>
      </w:r>
    </w:p>
    <w:bookmarkEnd w:id="4"/>
    <w:bookmarkEnd w:id="5"/>
    <w:p w14:paraId="2C49388D" w14:textId="60B9A423" w:rsidR="005B5DFF" w:rsidRPr="00863866" w:rsidRDefault="005B5DFF" w:rsidP="005B5DFF">
      <w:pPr>
        <w:spacing w:line="360" w:lineRule="auto"/>
        <w:jc w:val="both"/>
        <w:rPr>
          <w:rFonts w:ascii="Arial" w:hAnsi="Arial" w:cs="Arial"/>
          <w:iCs/>
          <w:lang w:val="es-ES"/>
        </w:rPr>
      </w:pPr>
      <w:r w:rsidRPr="00863866">
        <w:rPr>
          <w:rFonts w:ascii="Arial" w:hAnsi="Arial" w:cs="Arial"/>
          <w:b/>
          <w:iCs/>
          <w:lang w:val="es-ES"/>
        </w:rPr>
        <w:t xml:space="preserve">CONFORME AL ARTICULO 18 DEL DECRETO LEY 019 DE 2012, LOS COMPARECIENTES FUERON IDENTIFICADOS A TRAVES DE AUTENTICACION BIOMETRICA, MEDIANTE COTEJO DE SU HUELLA DACTILAR CONTRA LA INFORMACION BIOGRAFICA Y BIOMETRICA DE LA BASE DE DATOS DE LA REGISTRADURIA NACIONAL DEL ESTADO CIVIL. </w:t>
      </w:r>
      <w:r w:rsidR="00FA58D5">
        <w:rPr>
          <w:rFonts w:ascii="Arial" w:hAnsi="Arial" w:cs="Arial"/>
          <w:b/>
          <w:iCs/>
          <w:lang w:val="es-ES"/>
        </w:rPr>
        <w:t>---</w:t>
      </w:r>
    </w:p>
    <w:p w14:paraId="100B3325" w14:textId="77777777" w:rsidR="005B5DFF" w:rsidRDefault="005B5DFF" w:rsidP="005B5DFF">
      <w:pPr>
        <w:spacing w:line="276" w:lineRule="auto"/>
        <w:jc w:val="both"/>
        <w:rPr>
          <w:rFonts w:ascii="Arial" w:hAnsi="Arial" w:cs="Arial"/>
          <w:bCs/>
          <w:iCs/>
          <w:lang w:val="es-ES"/>
        </w:rPr>
      </w:pPr>
    </w:p>
    <w:p w14:paraId="18B5D594" w14:textId="69EDFB10" w:rsidR="005B5DFF" w:rsidRDefault="005B5DFF" w:rsidP="005B5DFF">
      <w:pPr>
        <w:spacing w:line="276" w:lineRule="auto"/>
        <w:jc w:val="both"/>
        <w:rPr>
          <w:rFonts w:ascii="Arial" w:hAnsi="Arial" w:cs="Arial"/>
          <w:bCs/>
          <w:iCs/>
          <w:lang w:val="es-ES"/>
        </w:rPr>
      </w:pPr>
    </w:p>
    <w:p w14:paraId="69C5832E" w14:textId="59466AE7" w:rsidR="00A81B31" w:rsidRDefault="00A81B31" w:rsidP="005B5DFF">
      <w:pPr>
        <w:spacing w:line="276" w:lineRule="auto"/>
        <w:jc w:val="both"/>
        <w:rPr>
          <w:rFonts w:ascii="Arial" w:hAnsi="Arial" w:cs="Arial"/>
          <w:bCs/>
          <w:iCs/>
          <w:lang w:val="es-ES"/>
        </w:rPr>
      </w:pPr>
    </w:p>
    <w:p w14:paraId="7D800F08" w14:textId="77777777" w:rsidR="00A81B31" w:rsidRDefault="00A81B31" w:rsidP="005B5DFF">
      <w:pPr>
        <w:spacing w:line="276" w:lineRule="auto"/>
        <w:jc w:val="both"/>
        <w:rPr>
          <w:rFonts w:ascii="Arial" w:hAnsi="Arial" w:cs="Arial"/>
          <w:bCs/>
          <w:iCs/>
          <w:lang w:val="es-ES"/>
        </w:rPr>
      </w:pPr>
    </w:p>
    <w:p w14:paraId="12CF5F04" w14:textId="382E66B8" w:rsidR="005B5DFF" w:rsidRDefault="005B5DFF" w:rsidP="005B5DFF">
      <w:pPr>
        <w:spacing w:line="276" w:lineRule="auto"/>
        <w:jc w:val="both"/>
        <w:rPr>
          <w:rFonts w:ascii="Arial" w:hAnsi="Arial" w:cs="Arial"/>
          <w:bCs/>
          <w:iCs/>
          <w:lang w:val="es-ES"/>
        </w:rPr>
      </w:pPr>
    </w:p>
    <w:p w14:paraId="2A582B92" w14:textId="74F52F20" w:rsidR="005B5DFF" w:rsidRPr="00996208" w:rsidRDefault="00C54452" w:rsidP="005B5DFF">
      <w:pPr>
        <w:spacing w:line="276" w:lineRule="auto"/>
        <w:jc w:val="both"/>
        <w:rPr>
          <w:rFonts w:ascii="Arial" w:hAnsi="Arial" w:cs="Arial"/>
          <w:b/>
          <w:bCs/>
          <w:iCs/>
          <w:lang w:val="es-ES"/>
        </w:rPr>
      </w:pPr>
      <w:r>
        <w:rPr>
          <w:rFonts w:ascii="Arial" w:hAnsi="Arial" w:cs="Arial"/>
          <w:b/>
          <w:bCs/>
          <w:iCs/>
          <w:lang w:val="es-ES"/>
        </w:rPr>
        <w:t xml:space="preserve">                                                 </w:t>
      </w:r>
      <w:r w:rsidR="0003085A">
        <w:rPr>
          <w:rFonts w:ascii="Arial" w:hAnsi="Arial" w:cs="Arial"/>
          <w:b/>
          <w:bCs/>
          <w:iCs/>
          <w:lang w:val="es-ES"/>
        </w:rPr>
        <w:t xml:space="preserve">                        </w:t>
      </w:r>
      <w:r w:rsidR="005B5DFF" w:rsidRPr="00996208">
        <w:rPr>
          <w:rFonts w:ascii="Arial" w:hAnsi="Arial" w:cs="Arial"/>
          <w:b/>
          <w:bCs/>
          <w:iCs/>
          <w:lang w:val="es-ES"/>
        </w:rPr>
        <w:t>C.C.</w:t>
      </w:r>
      <w:r w:rsidR="005B5DFF">
        <w:rPr>
          <w:rFonts w:ascii="Arial" w:hAnsi="Arial" w:cs="Arial"/>
          <w:b/>
          <w:bCs/>
          <w:iCs/>
          <w:lang w:val="es-ES"/>
        </w:rPr>
        <w:t xml:space="preserve"> </w:t>
      </w:r>
      <w:r w:rsidR="005B5DFF" w:rsidRPr="00996208">
        <w:rPr>
          <w:rFonts w:ascii="Arial" w:hAnsi="Arial" w:cs="Arial"/>
          <w:b/>
          <w:bCs/>
          <w:iCs/>
          <w:lang w:val="es-ES"/>
        </w:rPr>
        <w:t>Nº</w:t>
      </w:r>
      <w:r w:rsidR="005B5DFF">
        <w:rPr>
          <w:rFonts w:ascii="Arial" w:hAnsi="Arial" w:cs="Arial"/>
          <w:b/>
          <w:bCs/>
          <w:iCs/>
          <w:lang w:val="es-ES"/>
        </w:rPr>
        <w:t>.</w:t>
      </w:r>
      <w:r w:rsidR="005B5DFF" w:rsidRPr="00996208">
        <w:rPr>
          <w:rFonts w:ascii="Arial" w:hAnsi="Arial" w:cs="Arial"/>
          <w:b/>
          <w:bCs/>
          <w:iCs/>
          <w:lang w:val="es-ES"/>
        </w:rPr>
        <w:t xml:space="preserve"> </w:t>
      </w:r>
    </w:p>
    <w:p w14:paraId="138C44AD" w14:textId="77777777" w:rsidR="005B5DFF" w:rsidRPr="00A33100" w:rsidRDefault="005B5DFF" w:rsidP="005B5DFF">
      <w:pPr>
        <w:spacing w:line="276" w:lineRule="auto"/>
        <w:jc w:val="both"/>
        <w:rPr>
          <w:rFonts w:ascii="Century Gothic" w:hAnsi="Century Gothic" w:cs="Arial"/>
          <w:iCs/>
          <w:sz w:val="20"/>
          <w:szCs w:val="20"/>
        </w:rPr>
      </w:pPr>
      <w:bookmarkStart w:id="6" w:name="_Hlk74835026"/>
      <w:bookmarkStart w:id="7" w:name="_Hlk71701050"/>
      <w:r w:rsidRPr="00A33100">
        <w:rPr>
          <w:rFonts w:ascii="Century Gothic" w:hAnsi="Century Gothic" w:cs="Arial"/>
          <w:iCs/>
          <w:sz w:val="20"/>
          <w:szCs w:val="20"/>
        </w:rPr>
        <w:t>Estado Civil: ______________________________ Teléfono:  _____________________</w:t>
      </w:r>
    </w:p>
    <w:p w14:paraId="07336303" w14:textId="77777777" w:rsidR="005B5DFF" w:rsidRPr="00A33100" w:rsidRDefault="005B5DFF" w:rsidP="005B5DFF">
      <w:pPr>
        <w:spacing w:line="276" w:lineRule="auto"/>
        <w:jc w:val="both"/>
        <w:rPr>
          <w:rFonts w:ascii="Century Gothic" w:hAnsi="Century Gothic" w:cs="Arial"/>
          <w:iCs/>
          <w:sz w:val="20"/>
          <w:szCs w:val="20"/>
        </w:rPr>
      </w:pPr>
      <w:r w:rsidRPr="00A33100">
        <w:rPr>
          <w:rFonts w:ascii="Century Gothic" w:hAnsi="Century Gothic" w:cs="Arial"/>
          <w:iCs/>
          <w:sz w:val="20"/>
          <w:szCs w:val="20"/>
        </w:rPr>
        <w:lastRenderedPageBreak/>
        <w:t>Dirección: ________________________________ Ciudad:_______________________</w:t>
      </w:r>
    </w:p>
    <w:p w14:paraId="596A2C7A" w14:textId="77777777" w:rsidR="005B5DFF" w:rsidRPr="00A33100" w:rsidRDefault="005B5DFF" w:rsidP="005B5DFF">
      <w:pPr>
        <w:spacing w:line="276" w:lineRule="auto"/>
        <w:jc w:val="both"/>
        <w:rPr>
          <w:rFonts w:ascii="Century Gothic" w:hAnsi="Century Gothic" w:cs="Arial"/>
          <w:sz w:val="20"/>
          <w:szCs w:val="20"/>
        </w:rPr>
      </w:pPr>
      <w:r w:rsidRPr="00A33100">
        <w:rPr>
          <w:rFonts w:ascii="Century Gothic" w:hAnsi="Century Gothic" w:cs="Arial"/>
          <w:sz w:val="20"/>
          <w:szCs w:val="20"/>
        </w:rPr>
        <w:t>Correo electrónico: _________________________________</w:t>
      </w:r>
    </w:p>
    <w:p w14:paraId="59391B9C" w14:textId="77777777" w:rsidR="005B5DFF" w:rsidRPr="00A33100" w:rsidRDefault="005B5DFF" w:rsidP="005B5DFF">
      <w:pPr>
        <w:spacing w:line="276" w:lineRule="auto"/>
        <w:jc w:val="both"/>
        <w:rPr>
          <w:rFonts w:ascii="Century Gothic" w:hAnsi="Century Gothic" w:cs="Arial"/>
          <w:sz w:val="20"/>
          <w:szCs w:val="20"/>
        </w:rPr>
      </w:pPr>
      <w:r w:rsidRPr="00A33100">
        <w:rPr>
          <w:rFonts w:ascii="Century Gothic" w:hAnsi="Century Gothic" w:cs="Arial"/>
          <w:sz w:val="20"/>
          <w:szCs w:val="20"/>
        </w:rPr>
        <w:t>Actividad económica: ______________________ Profesión u oficio: ____________</w:t>
      </w:r>
    </w:p>
    <w:p w14:paraId="7EE520F6" w14:textId="77777777" w:rsidR="005B5DFF" w:rsidRPr="00A33100" w:rsidRDefault="005B5DFF" w:rsidP="005B5DFF">
      <w:pPr>
        <w:spacing w:line="276" w:lineRule="auto"/>
        <w:jc w:val="both"/>
        <w:rPr>
          <w:rFonts w:ascii="Century Gothic" w:hAnsi="Century Gothic" w:cs="Arial"/>
          <w:b/>
          <w:w w:val="90"/>
          <w:sz w:val="20"/>
          <w:szCs w:val="20"/>
        </w:rPr>
      </w:pPr>
      <w:r w:rsidRPr="00A33100">
        <w:rPr>
          <w:rFonts w:ascii="Century Gothic" w:hAnsi="Century Gothic" w:cs="Arial"/>
          <w:b/>
          <w:w w:val="90"/>
          <w:sz w:val="20"/>
          <w:szCs w:val="20"/>
        </w:rPr>
        <w:t xml:space="preserve">PERSONA EXPUESTA POLÍTICAMENTE DECRETO 1674 DE 2016:  </w:t>
      </w:r>
    </w:p>
    <w:p w14:paraId="372E6FC9" w14:textId="77777777" w:rsidR="005B5DFF" w:rsidRPr="00A33100" w:rsidRDefault="005B5DFF" w:rsidP="005B5DFF">
      <w:pPr>
        <w:spacing w:line="276" w:lineRule="auto"/>
        <w:jc w:val="both"/>
        <w:rPr>
          <w:rFonts w:ascii="Century Gothic" w:hAnsi="Century Gothic" w:cs="Arial"/>
          <w:w w:val="90"/>
          <w:sz w:val="20"/>
          <w:szCs w:val="20"/>
        </w:rPr>
      </w:pPr>
      <w:r w:rsidRPr="00A33100">
        <w:rPr>
          <w:rFonts w:ascii="Century Gothic" w:hAnsi="Century Gothic" w:cs="Arial"/>
          <w:w w:val="90"/>
          <w:sz w:val="20"/>
          <w:szCs w:val="20"/>
        </w:rPr>
        <w:t xml:space="preserve">SI ______  NO _____ </w:t>
      </w:r>
      <w:r w:rsidRPr="00A33100">
        <w:rPr>
          <w:rFonts w:ascii="Century Gothic" w:hAnsi="Century Gothic"/>
          <w:sz w:val="20"/>
          <w:szCs w:val="20"/>
        </w:rPr>
        <w:t xml:space="preserve">                                    </w:t>
      </w:r>
      <w:r w:rsidRPr="00A33100">
        <w:rPr>
          <w:rFonts w:ascii="Century Gothic" w:hAnsi="Century Gothic" w:cs="Arial"/>
          <w:w w:val="90"/>
          <w:sz w:val="20"/>
          <w:szCs w:val="20"/>
        </w:rPr>
        <w:t>CARGO: _________________________________</w:t>
      </w:r>
    </w:p>
    <w:p w14:paraId="0B833396" w14:textId="77777777" w:rsidR="005B5DFF" w:rsidRPr="00A33100" w:rsidRDefault="005B5DFF" w:rsidP="005B5DFF">
      <w:pPr>
        <w:spacing w:line="276" w:lineRule="auto"/>
        <w:jc w:val="both"/>
        <w:rPr>
          <w:rFonts w:ascii="Century Gothic" w:hAnsi="Century Gothic" w:cs="Arial"/>
          <w:sz w:val="20"/>
          <w:szCs w:val="20"/>
        </w:rPr>
      </w:pPr>
      <w:r w:rsidRPr="00A33100">
        <w:rPr>
          <w:rFonts w:ascii="Century Gothic" w:hAnsi="Century Gothic" w:cs="Arial"/>
          <w:sz w:val="20"/>
          <w:szCs w:val="20"/>
        </w:rPr>
        <w:t>Fecha vinculación: ______________ Fecha desvinculación: __________________</w:t>
      </w:r>
    </w:p>
    <w:bookmarkEnd w:id="6"/>
    <w:p w14:paraId="435EB27F" w14:textId="71A2D158" w:rsidR="005B5DFF" w:rsidRDefault="005B5DFF" w:rsidP="005B5DFF">
      <w:pPr>
        <w:spacing w:line="276" w:lineRule="auto"/>
        <w:jc w:val="both"/>
        <w:rPr>
          <w:rFonts w:cs="Arial"/>
          <w:b/>
          <w:iCs/>
        </w:rPr>
      </w:pPr>
    </w:p>
    <w:p w14:paraId="0E462138" w14:textId="1FF9824D" w:rsidR="00D12D85" w:rsidRDefault="00D12D85" w:rsidP="005B5DFF">
      <w:pPr>
        <w:spacing w:line="276" w:lineRule="auto"/>
        <w:jc w:val="both"/>
        <w:rPr>
          <w:rFonts w:cs="Arial"/>
          <w:b/>
          <w:iCs/>
        </w:rPr>
      </w:pPr>
    </w:p>
    <w:p w14:paraId="420891C0" w14:textId="77777777" w:rsidR="00D12D85" w:rsidRDefault="00D12D85" w:rsidP="005B5DFF">
      <w:pPr>
        <w:spacing w:line="276" w:lineRule="auto"/>
        <w:jc w:val="both"/>
        <w:rPr>
          <w:rFonts w:cs="Arial"/>
          <w:b/>
          <w:iCs/>
        </w:rPr>
      </w:pPr>
    </w:p>
    <w:bookmarkEnd w:id="7"/>
    <w:p w14:paraId="4CC01533" w14:textId="77777777" w:rsidR="005B5DFF" w:rsidRDefault="005B5DFF" w:rsidP="005B5DFF">
      <w:pPr>
        <w:spacing w:line="360" w:lineRule="auto"/>
        <w:jc w:val="center"/>
        <w:rPr>
          <w:rFonts w:ascii="Arial" w:hAnsi="Arial" w:cs="Arial"/>
          <w:b/>
          <w:bCs/>
          <w:iCs/>
          <w:lang w:val="es-ES"/>
        </w:rPr>
      </w:pPr>
    </w:p>
    <w:p w14:paraId="7FFA2DC0" w14:textId="3683DB50" w:rsidR="005B5DFF" w:rsidRPr="00070CE7" w:rsidRDefault="005B5DFF" w:rsidP="00D12A15">
      <w:pPr>
        <w:spacing w:line="360" w:lineRule="auto"/>
        <w:jc w:val="center"/>
        <w:rPr>
          <w:rFonts w:ascii="Arial" w:hAnsi="Arial" w:cs="Arial"/>
          <w:b/>
          <w:bCs/>
          <w:iCs/>
          <w:lang w:val="es-ES"/>
        </w:rPr>
      </w:pPr>
      <w:r>
        <w:rPr>
          <w:rFonts w:ascii="Arial" w:hAnsi="Arial" w:cs="Arial"/>
          <w:b/>
          <w:bCs/>
          <w:iCs/>
          <w:lang w:val="es-ES"/>
        </w:rPr>
        <w:t>BEATRIZ HELENA RENDON OSPINA</w:t>
      </w:r>
    </w:p>
    <w:p w14:paraId="3BBA11FE" w14:textId="77777777" w:rsidR="005B5DFF" w:rsidRPr="004344B2" w:rsidRDefault="005B5DFF" w:rsidP="005B5DFF">
      <w:pPr>
        <w:spacing w:line="360" w:lineRule="auto"/>
        <w:jc w:val="center"/>
        <w:rPr>
          <w:lang w:val="es-ES"/>
        </w:rPr>
      </w:pPr>
      <w:r>
        <w:rPr>
          <w:rFonts w:ascii="Arial" w:hAnsi="Arial" w:cs="Arial"/>
          <w:b/>
          <w:bCs/>
          <w:iCs/>
          <w:lang w:val="es-ES"/>
        </w:rPr>
        <w:t>NOTARIA PRIMERA</w:t>
      </w:r>
    </w:p>
    <w:p w14:paraId="03045150" w14:textId="77777777" w:rsidR="00E21EE0" w:rsidRPr="005B5DFF" w:rsidRDefault="00E21EE0" w:rsidP="00D46A97">
      <w:pPr>
        <w:widowControl w:val="0"/>
        <w:tabs>
          <w:tab w:val="right" w:leader="hyphen" w:pos="8959"/>
        </w:tabs>
        <w:overflowPunct w:val="0"/>
        <w:autoSpaceDE w:val="0"/>
        <w:autoSpaceDN w:val="0"/>
        <w:adjustRightInd w:val="0"/>
        <w:spacing w:line="360" w:lineRule="auto"/>
        <w:jc w:val="both"/>
        <w:rPr>
          <w:rFonts w:ascii="Arial" w:hAnsi="Arial" w:cs="Arial"/>
          <w:bCs/>
          <w:lang w:val="es-ES"/>
        </w:rPr>
      </w:pPr>
    </w:p>
    <w:p w14:paraId="69427DF6" w14:textId="77777777" w:rsidR="00103062" w:rsidRPr="00D46A97" w:rsidRDefault="00103062" w:rsidP="00D46A97">
      <w:pPr>
        <w:widowControl w:val="0"/>
        <w:tabs>
          <w:tab w:val="right" w:leader="hyphen" w:pos="8959"/>
        </w:tabs>
        <w:spacing w:line="360" w:lineRule="auto"/>
        <w:contextualSpacing/>
        <w:jc w:val="both"/>
        <w:rPr>
          <w:rFonts w:ascii="Arial" w:hAnsi="Arial" w:cs="Arial"/>
          <w:lang w:val="es-MX"/>
        </w:rPr>
      </w:pPr>
    </w:p>
    <w:sectPr w:rsidR="00103062" w:rsidRPr="00D46A97" w:rsidSect="005B5DFF">
      <w:headerReference w:type="default" r:id="rId7"/>
      <w:pgSz w:w="12240" w:h="15840"/>
      <w:pgMar w:top="1871" w:right="1418"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FEB30" w14:textId="77777777" w:rsidR="00286D8D" w:rsidRDefault="00286D8D" w:rsidP="005B5DFF">
      <w:r>
        <w:separator/>
      </w:r>
    </w:p>
  </w:endnote>
  <w:endnote w:type="continuationSeparator" w:id="0">
    <w:p w14:paraId="1C937F3A" w14:textId="77777777" w:rsidR="00286D8D" w:rsidRDefault="00286D8D" w:rsidP="005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2D040" w14:textId="77777777" w:rsidR="00286D8D" w:rsidRDefault="00286D8D" w:rsidP="005B5DFF">
      <w:r>
        <w:separator/>
      </w:r>
    </w:p>
  </w:footnote>
  <w:footnote w:type="continuationSeparator" w:id="0">
    <w:p w14:paraId="5E52D2B0" w14:textId="77777777" w:rsidR="00286D8D" w:rsidRDefault="00286D8D" w:rsidP="005B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234304"/>
      <w:docPartObj>
        <w:docPartGallery w:val="Page Numbers (Top of Page)"/>
        <w:docPartUnique/>
      </w:docPartObj>
    </w:sdtPr>
    <w:sdtEndPr/>
    <w:sdtContent>
      <w:p w14:paraId="15194B0A" w14:textId="3DDC1E50" w:rsidR="005B5DFF" w:rsidRDefault="005B5DFF">
        <w:pPr>
          <w:pStyle w:val="Encabezado"/>
          <w:jc w:val="center"/>
        </w:pPr>
        <w:r>
          <w:fldChar w:fldCharType="begin"/>
        </w:r>
        <w:r>
          <w:instrText>PAGE   \* MERGEFORMAT</w:instrText>
        </w:r>
        <w:r>
          <w:fldChar w:fldCharType="separate"/>
        </w:r>
        <w:r w:rsidR="001568A1" w:rsidRPr="001568A1">
          <w:rPr>
            <w:noProof/>
            <w:lang w:val="es-ES"/>
          </w:rPr>
          <w:t>1</w:t>
        </w:r>
        <w:r>
          <w:fldChar w:fldCharType="end"/>
        </w:r>
      </w:p>
    </w:sdtContent>
  </w:sdt>
  <w:p w14:paraId="5DA83EB1" w14:textId="77777777" w:rsidR="005B5DFF" w:rsidRDefault="005B5D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6973"/>
    <w:multiLevelType w:val="hybridMultilevel"/>
    <w:tmpl w:val="2AECFE8E"/>
    <w:lvl w:ilvl="0" w:tplc="16806B38">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AF2DFF"/>
    <w:multiLevelType w:val="hybridMultilevel"/>
    <w:tmpl w:val="17B00578"/>
    <w:lvl w:ilvl="0" w:tplc="D646C500">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62"/>
    <w:rsid w:val="000203C1"/>
    <w:rsid w:val="0003085A"/>
    <w:rsid w:val="000C3940"/>
    <w:rsid w:val="000D0FEF"/>
    <w:rsid w:val="000E60A6"/>
    <w:rsid w:val="00103062"/>
    <w:rsid w:val="001568A1"/>
    <w:rsid w:val="00167BE2"/>
    <w:rsid w:val="001713D0"/>
    <w:rsid w:val="001829F2"/>
    <w:rsid w:val="00197A0F"/>
    <w:rsid w:val="001E5E7F"/>
    <w:rsid w:val="0020130A"/>
    <w:rsid w:val="00265ECF"/>
    <w:rsid w:val="00286D8D"/>
    <w:rsid w:val="002940F6"/>
    <w:rsid w:val="002E182B"/>
    <w:rsid w:val="002E44D6"/>
    <w:rsid w:val="002F0E22"/>
    <w:rsid w:val="00300FB1"/>
    <w:rsid w:val="00330846"/>
    <w:rsid w:val="003468FC"/>
    <w:rsid w:val="003865D4"/>
    <w:rsid w:val="00393DC8"/>
    <w:rsid w:val="003F3C10"/>
    <w:rsid w:val="00400678"/>
    <w:rsid w:val="004078E0"/>
    <w:rsid w:val="004248D8"/>
    <w:rsid w:val="00471E5D"/>
    <w:rsid w:val="005133B4"/>
    <w:rsid w:val="00543D4F"/>
    <w:rsid w:val="00546322"/>
    <w:rsid w:val="00565C83"/>
    <w:rsid w:val="005A1264"/>
    <w:rsid w:val="005B5DFF"/>
    <w:rsid w:val="00612BD0"/>
    <w:rsid w:val="00640E70"/>
    <w:rsid w:val="00647225"/>
    <w:rsid w:val="00675DD4"/>
    <w:rsid w:val="00697DF4"/>
    <w:rsid w:val="006A2B8F"/>
    <w:rsid w:val="006B73E4"/>
    <w:rsid w:val="006C48CC"/>
    <w:rsid w:val="00711FE1"/>
    <w:rsid w:val="0073114D"/>
    <w:rsid w:val="00741B58"/>
    <w:rsid w:val="007650C1"/>
    <w:rsid w:val="00795AC7"/>
    <w:rsid w:val="007B297E"/>
    <w:rsid w:val="007F0CE1"/>
    <w:rsid w:val="0080662C"/>
    <w:rsid w:val="0083564F"/>
    <w:rsid w:val="008540B6"/>
    <w:rsid w:val="00857F6D"/>
    <w:rsid w:val="00880947"/>
    <w:rsid w:val="00914B43"/>
    <w:rsid w:val="00986FAB"/>
    <w:rsid w:val="009A5ED9"/>
    <w:rsid w:val="009B1F13"/>
    <w:rsid w:val="009B7801"/>
    <w:rsid w:val="009D29BE"/>
    <w:rsid w:val="00A002F1"/>
    <w:rsid w:val="00A07812"/>
    <w:rsid w:val="00A27594"/>
    <w:rsid w:val="00A46707"/>
    <w:rsid w:val="00A620AC"/>
    <w:rsid w:val="00A81B31"/>
    <w:rsid w:val="00B068A6"/>
    <w:rsid w:val="00B179E7"/>
    <w:rsid w:val="00B27A19"/>
    <w:rsid w:val="00B77411"/>
    <w:rsid w:val="00B820F4"/>
    <w:rsid w:val="00B9438F"/>
    <w:rsid w:val="00BA2D58"/>
    <w:rsid w:val="00BC2869"/>
    <w:rsid w:val="00BD0B4E"/>
    <w:rsid w:val="00C10691"/>
    <w:rsid w:val="00C205DE"/>
    <w:rsid w:val="00C21E4D"/>
    <w:rsid w:val="00C54452"/>
    <w:rsid w:val="00C85926"/>
    <w:rsid w:val="00C90116"/>
    <w:rsid w:val="00CF5F42"/>
    <w:rsid w:val="00D12A15"/>
    <w:rsid w:val="00D12D85"/>
    <w:rsid w:val="00D34456"/>
    <w:rsid w:val="00D4203B"/>
    <w:rsid w:val="00D46A97"/>
    <w:rsid w:val="00D55799"/>
    <w:rsid w:val="00DC401C"/>
    <w:rsid w:val="00E131B5"/>
    <w:rsid w:val="00E15A76"/>
    <w:rsid w:val="00E21EE0"/>
    <w:rsid w:val="00E363DB"/>
    <w:rsid w:val="00E51FF7"/>
    <w:rsid w:val="00E956A3"/>
    <w:rsid w:val="00EA7ECF"/>
    <w:rsid w:val="00F34280"/>
    <w:rsid w:val="00F642FE"/>
    <w:rsid w:val="00FA58D5"/>
    <w:rsid w:val="00FC4BF0"/>
    <w:rsid w:val="00FD188F"/>
    <w:rsid w:val="00FF06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EC38"/>
  <w15:chartTrackingRefBased/>
  <w15:docId w15:val="{77678601-E022-43D2-8BA8-26CA02EE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06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1EE0"/>
    <w:pPr>
      <w:spacing w:line="360" w:lineRule="auto"/>
      <w:ind w:left="720"/>
      <w:contextualSpacing/>
      <w:jc w:val="both"/>
    </w:pPr>
    <w:rPr>
      <w:rFonts w:ascii="Verdana Ref" w:hAnsi="Verdana Ref"/>
      <w:szCs w:val="20"/>
    </w:rPr>
  </w:style>
  <w:style w:type="paragraph" w:styleId="Textoindependiente">
    <w:name w:val="Body Text"/>
    <w:basedOn w:val="Normal"/>
    <w:link w:val="TextoindependienteCar"/>
    <w:uiPriority w:val="99"/>
    <w:unhideWhenUsed/>
    <w:rsid w:val="00E21EE0"/>
    <w:pPr>
      <w:spacing w:after="120" w:line="420" w:lineRule="exact"/>
      <w:jc w:val="both"/>
    </w:pPr>
    <w:rPr>
      <w:rFonts w:ascii="Calibri" w:hAnsi="Calibri"/>
      <w:sz w:val="22"/>
      <w:szCs w:val="22"/>
      <w:lang w:val="x-none" w:eastAsia="x-none"/>
    </w:rPr>
  </w:style>
  <w:style w:type="character" w:customStyle="1" w:styleId="TextoindependienteCar">
    <w:name w:val="Texto independiente Car"/>
    <w:basedOn w:val="Fuentedeprrafopredeter"/>
    <w:link w:val="Textoindependiente"/>
    <w:uiPriority w:val="99"/>
    <w:rsid w:val="00E21EE0"/>
    <w:rPr>
      <w:rFonts w:ascii="Calibri" w:eastAsia="Times New Roman" w:hAnsi="Calibri" w:cs="Times New Roman"/>
      <w:lang w:val="x-none" w:eastAsia="x-none"/>
    </w:rPr>
  </w:style>
  <w:style w:type="paragraph" w:styleId="Encabezado">
    <w:name w:val="header"/>
    <w:basedOn w:val="Normal"/>
    <w:link w:val="EncabezadoCar"/>
    <w:uiPriority w:val="99"/>
    <w:unhideWhenUsed/>
    <w:rsid w:val="005B5DFF"/>
    <w:pPr>
      <w:tabs>
        <w:tab w:val="center" w:pos="4419"/>
        <w:tab w:val="right" w:pos="8838"/>
      </w:tabs>
    </w:pPr>
  </w:style>
  <w:style w:type="character" w:customStyle="1" w:styleId="EncabezadoCar">
    <w:name w:val="Encabezado Car"/>
    <w:basedOn w:val="Fuentedeprrafopredeter"/>
    <w:link w:val="Encabezado"/>
    <w:uiPriority w:val="99"/>
    <w:rsid w:val="005B5DF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B5DFF"/>
    <w:pPr>
      <w:tabs>
        <w:tab w:val="center" w:pos="4419"/>
        <w:tab w:val="right" w:pos="8838"/>
      </w:tabs>
    </w:pPr>
  </w:style>
  <w:style w:type="character" w:customStyle="1" w:styleId="PiedepginaCar">
    <w:name w:val="Pie de página Car"/>
    <w:basedOn w:val="Fuentedeprrafopredeter"/>
    <w:link w:val="Piedepgina"/>
    <w:uiPriority w:val="99"/>
    <w:rsid w:val="005B5DF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HELENA RENDON OSPINA</dc:creator>
  <cp:keywords/>
  <dc:description/>
  <cp:lastModifiedBy>Personal</cp:lastModifiedBy>
  <cp:revision>2</cp:revision>
  <cp:lastPrinted>2022-09-02T14:54:00Z</cp:lastPrinted>
  <dcterms:created xsi:type="dcterms:W3CDTF">2022-11-25T19:02:00Z</dcterms:created>
  <dcterms:modified xsi:type="dcterms:W3CDTF">2022-11-25T19:02:00Z</dcterms:modified>
</cp:coreProperties>
</file>